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61E5" w14:textId="77777777" w:rsidR="003C402F" w:rsidRPr="00AD7E28" w:rsidRDefault="00E039A1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E14E200" wp14:editId="622F0A04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744294AF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394EFF93" w14:textId="77777777" w:rsidR="003C402F" w:rsidRPr="00AD7E28" w:rsidRDefault="003C402F" w:rsidP="00854164">
      <w:pPr>
        <w:rPr>
          <w:b/>
        </w:rPr>
      </w:pPr>
    </w:p>
    <w:p w14:paraId="26AF89F0" w14:textId="77777777" w:rsidR="00E440E8" w:rsidRPr="00AD7E28" w:rsidRDefault="008C336E" w:rsidP="00205121">
      <w:pPr>
        <w:ind w:left="2160" w:firstLine="720"/>
        <w:jc w:val="center"/>
        <w:rPr>
          <w:b/>
        </w:rPr>
      </w:pPr>
      <w:r w:rsidRPr="00AD7E28">
        <w:rPr>
          <w:b/>
        </w:rPr>
        <w:t>General</w:t>
      </w:r>
      <w:r w:rsidR="003C402F" w:rsidRPr="00AD7E28">
        <w:rPr>
          <w:b/>
        </w:rPr>
        <w:t xml:space="preserve"> Meeting Minutes</w:t>
      </w:r>
    </w:p>
    <w:p w14:paraId="374B865E" w14:textId="55D84703" w:rsidR="00C11EB3" w:rsidRPr="00AD7E28" w:rsidRDefault="001B733C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November 18</w:t>
      </w:r>
      <w:r w:rsidRPr="001B733C">
        <w:rPr>
          <w:b/>
          <w:vertAlign w:val="superscript"/>
        </w:rPr>
        <w:t>th</w:t>
      </w:r>
      <w:r w:rsidR="0063769E">
        <w:rPr>
          <w:b/>
        </w:rPr>
        <w:t>, 2025</w:t>
      </w:r>
    </w:p>
    <w:tbl>
      <w:tblPr>
        <w:tblW w:w="134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7"/>
      </w:tblGrid>
      <w:tr w:rsidR="00E440E8" w:rsidRPr="004750B3" w14:paraId="18AD1039" w14:textId="77777777" w:rsidTr="009F4DC4">
        <w:trPr>
          <w:trHeight w:val="647"/>
        </w:trPr>
        <w:tc>
          <w:tcPr>
            <w:tcW w:w="13477" w:type="dxa"/>
          </w:tcPr>
          <w:p w14:paraId="6534154C" w14:textId="2C42EF7E" w:rsidR="00A85CB5" w:rsidRPr="00A85CB5" w:rsidRDefault="00E440E8" w:rsidP="00A85CB5">
            <w:pPr>
              <w:rPr>
                <w:rFonts w:ascii="Calibri" w:hAnsi="Calibri" w:cs="Calibri"/>
                <w:sz w:val="22"/>
                <w:szCs w:val="22"/>
              </w:rPr>
            </w:pPr>
            <w:r w:rsidRPr="004750B3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110CA7">
              <w:rPr>
                <w:rFonts w:ascii="Calibri" w:hAnsi="Calibri" w:cs="Calibri"/>
                <w:sz w:val="22"/>
                <w:szCs w:val="22"/>
              </w:rPr>
              <w:t>:</w:t>
            </w:r>
            <w:r w:rsidR="00017F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5CB5">
              <w:rPr>
                <w:rFonts w:ascii="Calibri" w:hAnsi="Calibri" w:cs="Calibri"/>
                <w:sz w:val="22"/>
                <w:szCs w:val="22"/>
              </w:rPr>
              <w:t xml:space="preserve">Gutowski, Jennifer, </w:t>
            </w:r>
            <w:proofErr w:type="spellStart"/>
            <w:r w:rsidR="00A85CB5">
              <w:rPr>
                <w:rFonts w:ascii="Calibri" w:hAnsi="Calibri" w:cs="Calibri"/>
                <w:sz w:val="22"/>
                <w:szCs w:val="22"/>
              </w:rPr>
              <w:t>MacKenzie</w:t>
            </w:r>
            <w:proofErr w:type="spellEnd"/>
            <w:r w:rsidR="00A85CB5">
              <w:rPr>
                <w:rFonts w:ascii="Calibri" w:hAnsi="Calibri" w:cs="Calibri"/>
                <w:sz w:val="22"/>
                <w:szCs w:val="22"/>
              </w:rPr>
              <w:t xml:space="preserve">, Kristen E, Wendy Curry, Melendez, Sandra, Parrott, Gretchen, Drake, Haley, Condon, Mary, </w:t>
            </w:r>
            <w:proofErr w:type="spellStart"/>
            <w:r w:rsidR="00A85CB5">
              <w:rPr>
                <w:rFonts w:ascii="Calibri" w:hAnsi="Calibri" w:cs="Calibri"/>
                <w:sz w:val="22"/>
                <w:szCs w:val="22"/>
              </w:rPr>
              <w:t>Leighann</w:t>
            </w:r>
            <w:proofErr w:type="spellEnd"/>
            <w:r w:rsidR="00A85CB5">
              <w:rPr>
                <w:rFonts w:ascii="Calibri" w:hAnsi="Calibri" w:cs="Calibri"/>
                <w:sz w:val="22"/>
                <w:szCs w:val="22"/>
              </w:rPr>
              <w:t xml:space="preserve">, Barnett, Michael D, </w:t>
            </w:r>
            <w:r w:rsidR="00A85CB5" w:rsidRPr="00A85CB5">
              <w:rPr>
                <w:rFonts w:ascii="Calibri" w:hAnsi="Calibri" w:cs="Calibri"/>
                <w:sz w:val="22"/>
                <w:szCs w:val="22"/>
              </w:rPr>
              <w:t>Ma</w:t>
            </w:r>
            <w:r w:rsidR="00A85CB5">
              <w:rPr>
                <w:rFonts w:ascii="Calibri" w:hAnsi="Calibri" w:cs="Calibri"/>
                <w:sz w:val="22"/>
                <w:szCs w:val="22"/>
              </w:rPr>
              <w:t xml:space="preserve">tt </w:t>
            </w:r>
            <w:proofErr w:type="spellStart"/>
            <w:r w:rsidR="00A85CB5">
              <w:rPr>
                <w:rFonts w:ascii="Calibri" w:hAnsi="Calibri" w:cs="Calibri"/>
                <w:sz w:val="22"/>
                <w:szCs w:val="22"/>
              </w:rPr>
              <w:t>Schwasman</w:t>
            </w:r>
            <w:proofErr w:type="spellEnd"/>
            <w:r w:rsidR="00A85CB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A85CB5">
              <w:rPr>
                <w:rFonts w:ascii="Calibri" w:hAnsi="Calibri" w:cs="Calibri"/>
                <w:sz w:val="22"/>
                <w:szCs w:val="22"/>
              </w:rPr>
              <w:t>Dashnaw</w:t>
            </w:r>
            <w:proofErr w:type="spellEnd"/>
            <w:r w:rsidR="00A85CB5">
              <w:rPr>
                <w:rFonts w:ascii="Calibri" w:hAnsi="Calibri" w:cs="Calibri"/>
                <w:sz w:val="22"/>
                <w:szCs w:val="22"/>
              </w:rPr>
              <w:t xml:space="preserve">, Renee L, </w:t>
            </w:r>
            <w:proofErr w:type="spellStart"/>
            <w:r w:rsidR="00A85CB5">
              <w:rPr>
                <w:rFonts w:ascii="Calibri" w:hAnsi="Calibri" w:cs="Calibri"/>
                <w:sz w:val="22"/>
                <w:szCs w:val="22"/>
              </w:rPr>
              <w:t>Kross</w:t>
            </w:r>
            <w:proofErr w:type="spellEnd"/>
            <w:r w:rsidR="00A85CB5">
              <w:rPr>
                <w:rFonts w:ascii="Calibri" w:hAnsi="Calibri" w:cs="Calibri"/>
                <w:sz w:val="22"/>
                <w:szCs w:val="22"/>
              </w:rPr>
              <w:t xml:space="preserve">, Mackenzie, </w:t>
            </w:r>
            <w:proofErr w:type="spellStart"/>
            <w:r w:rsidR="00A85CB5">
              <w:rPr>
                <w:rFonts w:ascii="Calibri" w:hAnsi="Calibri" w:cs="Calibri"/>
                <w:sz w:val="22"/>
                <w:szCs w:val="22"/>
              </w:rPr>
              <w:t>Ornt</w:t>
            </w:r>
            <w:proofErr w:type="spellEnd"/>
            <w:r w:rsidR="00A85CB5">
              <w:rPr>
                <w:rFonts w:ascii="Calibri" w:hAnsi="Calibri" w:cs="Calibri"/>
                <w:sz w:val="22"/>
                <w:szCs w:val="22"/>
              </w:rPr>
              <w:t xml:space="preserve">, Jennifer L, </w:t>
            </w:r>
            <w:proofErr w:type="spellStart"/>
            <w:r w:rsidR="00A85CB5">
              <w:rPr>
                <w:rFonts w:ascii="Calibri" w:hAnsi="Calibri" w:cs="Calibri"/>
                <w:sz w:val="22"/>
                <w:szCs w:val="22"/>
              </w:rPr>
              <w:t>Bastedo</w:t>
            </w:r>
            <w:proofErr w:type="spellEnd"/>
            <w:r w:rsidR="00A85CB5">
              <w:rPr>
                <w:rFonts w:ascii="Calibri" w:hAnsi="Calibri" w:cs="Calibri"/>
                <w:sz w:val="22"/>
                <w:szCs w:val="22"/>
              </w:rPr>
              <w:t xml:space="preserve">, Patricia, </w:t>
            </w:r>
            <w:proofErr w:type="spellStart"/>
            <w:r w:rsidR="00A85CB5">
              <w:rPr>
                <w:rFonts w:ascii="Calibri" w:hAnsi="Calibri" w:cs="Calibri"/>
                <w:sz w:val="22"/>
                <w:szCs w:val="22"/>
              </w:rPr>
              <w:t>Thoma</w:t>
            </w:r>
            <w:proofErr w:type="spellEnd"/>
            <w:r w:rsidR="00A85CB5">
              <w:rPr>
                <w:rFonts w:ascii="Calibri" w:hAnsi="Calibri" w:cs="Calibri"/>
                <w:sz w:val="22"/>
                <w:szCs w:val="22"/>
              </w:rPr>
              <w:t xml:space="preserve">, Clifford, </w:t>
            </w:r>
            <w:proofErr w:type="spellStart"/>
            <w:r w:rsidR="00A85CB5" w:rsidRPr="00A85CB5">
              <w:rPr>
                <w:rFonts w:ascii="Calibri" w:hAnsi="Calibri" w:cs="Calibri"/>
                <w:sz w:val="22"/>
                <w:szCs w:val="22"/>
              </w:rPr>
              <w:t>Baiocchi</w:t>
            </w:r>
            <w:proofErr w:type="spellEnd"/>
            <w:r w:rsidR="00A85CB5" w:rsidRPr="00A85CB5">
              <w:rPr>
                <w:rFonts w:ascii="Calibri" w:hAnsi="Calibri" w:cs="Calibri"/>
                <w:sz w:val="22"/>
                <w:szCs w:val="22"/>
              </w:rPr>
              <w:t>, Paige</w:t>
            </w:r>
          </w:p>
          <w:p w14:paraId="4AE3F6B6" w14:textId="693521DA" w:rsidR="00A85CB5" w:rsidRPr="00A85CB5" w:rsidRDefault="00A85CB5" w:rsidP="00A85C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Breese, Susan, Gibbs, Stacey L, Sisson, Sierra, Pettis, Ann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James, Jennifer,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Vignari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Michelle, Bronstein, Melissa, </w:t>
            </w:r>
            <w:r w:rsidRPr="00A85CB5">
              <w:rPr>
                <w:rFonts w:ascii="Calibri" w:hAnsi="Calibri" w:cs="Calibri"/>
                <w:sz w:val="22"/>
                <w:szCs w:val="22"/>
              </w:rPr>
              <w:t>Cunningham, Kelly</w:t>
            </w:r>
          </w:p>
          <w:p w14:paraId="676E973E" w14:textId="511ECB06" w:rsidR="00E440E8" w:rsidRPr="00A85CB5" w:rsidRDefault="00A85CB5" w:rsidP="00A85C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Klee, Andrew, princess,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Luden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Maria, Gilbert-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Klaczko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Christie, Brown, Lynne M, Martin, Jordan, Cole, Mary L, Rycroft, Erin 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Ottman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Ann, Embry, Katherine, Schlosser, Hillary C,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Wahls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Carla </w:t>
            </w:r>
          </w:p>
        </w:tc>
      </w:tr>
    </w:tbl>
    <w:p w14:paraId="4254275C" w14:textId="203C9851" w:rsidR="003C402F" w:rsidRPr="00652F5F" w:rsidRDefault="002A6CC8" w:rsidP="000564A3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652F5F">
        <w:rPr>
          <w:rFonts w:asciiTheme="minorHAnsi" w:hAnsiTheme="minorHAnsi" w:cstheme="minorHAnsi"/>
          <w:b/>
          <w:sz w:val="22"/>
          <w:szCs w:val="22"/>
        </w:rPr>
        <w:t xml:space="preserve">Meeting called to order </w:t>
      </w:r>
      <w:r w:rsidR="00AF4B36" w:rsidRPr="00652F5F">
        <w:rPr>
          <w:rFonts w:asciiTheme="minorHAnsi" w:hAnsiTheme="minorHAnsi" w:cstheme="minorHAnsi"/>
          <w:b/>
          <w:sz w:val="22"/>
          <w:szCs w:val="22"/>
        </w:rPr>
        <w:t>by</w:t>
      </w:r>
      <w:r w:rsidR="00883F04" w:rsidRPr="00652F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1733">
        <w:rPr>
          <w:rFonts w:asciiTheme="minorHAnsi" w:hAnsiTheme="minorHAnsi" w:cstheme="minorHAnsi"/>
          <w:b/>
          <w:sz w:val="22"/>
          <w:szCs w:val="22"/>
        </w:rPr>
        <w:t xml:space="preserve">Jennifer Gutowski at </w:t>
      </w:r>
      <w:r w:rsidR="001B733C">
        <w:rPr>
          <w:rFonts w:asciiTheme="minorHAnsi" w:hAnsiTheme="minorHAnsi" w:cstheme="minorHAnsi"/>
          <w:b/>
          <w:sz w:val="22"/>
          <w:szCs w:val="22"/>
        </w:rPr>
        <w:t>12:56pm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7650"/>
        <w:gridCol w:w="2070"/>
        <w:gridCol w:w="1643"/>
      </w:tblGrid>
      <w:tr w:rsidR="003C402F" w:rsidRPr="00652F5F" w14:paraId="18C16B15" w14:textId="77777777" w:rsidTr="00641600">
        <w:trPr>
          <w:trHeight w:val="296"/>
          <w:tblHeader/>
        </w:trPr>
        <w:tc>
          <w:tcPr>
            <w:tcW w:w="2587" w:type="dxa"/>
            <w:shd w:val="clear" w:color="auto" w:fill="CCCCCC"/>
            <w:vAlign w:val="center"/>
          </w:tcPr>
          <w:p w14:paraId="3176C74B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7650" w:type="dxa"/>
            <w:shd w:val="clear" w:color="auto" w:fill="CCCCCC"/>
            <w:vAlign w:val="center"/>
          </w:tcPr>
          <w:p w14:paraId="34C85E0A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Discussion</w:t>
            </w:r>
          </w:p>
        </w:tc>
        <w:tc>
          <w:tcPr>
            <w:tcW w:w="2070" w:type="dxa"/>
            <w:shd w:val="clear" w:color="auto" w:fill="CCCCCC"/>
            <w:vAlign w:val="center"/>
          </w:tcPr>
          <w:p w14:paraId="05CC7EA7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Decision</w:t>
            </w:r>
            <w:r w:rsidR="00C14EF3" w:rsidRPr="00652F5F">
              <w:rPr>
                <w:rFonts w:asciiTheme="minorHAnsi" w:hAnsiTheme="minorHAnsi" w:cstheme="minorHAnsi"/>
                <w:b/>
              </w:rPr>
              <w:t>-</w:t>
            </w:r>
            <w:r w:rsidR="00E440E8" w:rsidRPr="00652F5F">
              <w:rPr>
                <w:rFonts w:asciiTheme="minorHAnsi" w:hAnsiTheme="minorHAnsi" w:cstheme="minorHAnsi"/>
                <w:b/>
              </w:rPr>
              <w:t>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1123780E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Responsibility</w:t>
            </w:r>
          </w:p>
        </w:tc>
      </w:tr>
      <w:tr w:rsidR="00CD514F" w:rsidRPr="00652F5F" w14:paraId="2A23F40E" w14:textId="77777777" w:rsidTr="003C2A13">
        <w:trPr>
          <w:trHeight w:val="539"/>
        </w:trPr>
        <w:tc>
          <w:tcPr>
            <w:tcW w:w="2587" w:type="dxa"/>
            <w:vAlign w:val="center"/>
          </w:tcPr>
          <w:p w14:paraId="4F35CEBB" w14:textId="77777777" w:rsidR="00CD514F" w:rsidRPr="00652F5F" w:rsidRDefault="00CD514F" w:rsidP="00590103">
            <w:pPr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Welcome/Introductions</w:t>
            </w:r>
          </w:p>
        </w:tc>
        <w:tc>
          <w:tcPr>
            <w:tcW w:w="11363" w:type="dxa"/>
            <w:gridSpan w:val="3"/>
            <w:vAlign w:val="center"/>
          </w:tcPr>
          <w:p w14:paraId="5E48CE6C" w14:textId="15349484" w:rsidR="00605427" w:rsidRPr="00652F5F" w:rsidRDefault="002631C1" w:rsidP="004A1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Welcome! </w:t>
            </w:r>
            <w:r w:rsidR="005970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D756F" w:rsidRPr="00652F5F" w14:paraId="5A269B66" w14:textId="77777777" w:rsidTr="0066703F">
        <w:trPr>
          <w:trHeight w:val="863"/>
        </w:trPr>
        <w:tc>
          <w:tcPr>
            <w:tcW w:w="2587" w:type="dxa"/>
            <w:vAlign w:val="center"/>
          </w:tcPr>
          <w:p w14:paraId="4056895D" w14:textId="313E7831" w:rsidR="00DD756F" w:rsidRPr="00652F5F" w:rsidRDefault="00DD756F" w:rsidP="00DD75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11363" w:type="dxa"/>
            <w:gridSpan w:val="3"/>
            <w:vAlign w:val="center"/>
          </w:tcPr>
          <w:p w14:paraId="6A29A187" w14:textId="3E7E8047" w:rsidR="00DD756F" w:rsidRPr="00652F5F" w:rsidRDefault="00013270" w:rsidP="00450B8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August 2025 meeting minutes </w:t>
            </w:r>
            <w:r w:rsidR="005970CE">
              <w:rPr>
                <w:rFonts w:asciiTheme="minorHAnsi" w:hAnsiTheme="minorHAnsi" w:cstheme="minorHAnsi"/>
              </w:rPr>
              <w:t xml:space="preserve">approved by Susan Breese, second approval by Stacey Gibbs </w:t>
            </w:r>
          </w:p>
        </w:tc>
      </w:tr>
      <w:tr w:rsidR="00A51827" w:rsidRPr="00652F5F" w14:paraId="1A8A2C5A" w14:textId="77777777" w:rsidTr="00641600">
        <w:trPr>
          <w:trHeight w:val="773"/>
        </w:trPr>
        <w:tc>
          <w:tcPr>
            <w:tcW w:w="2587" w:type="dxa"/>
            <w:vAlign w:val="center"/>
          </w:tcPr>
          <w:p w14:paraId="16246C5A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Members Accomplishments/</w:t>
            </w:r>
          </w:p>
          <w:p w14:paraId="0E5D7970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Announcements</w:t>
            </w:r>
          </w:p>
        </w:tc>
        <w:tc>
          <w:tcPr>
            <w:tcW w:w="11363" w:type="dxa"/>
            <w:gridSpan w:val="3"/>
          </w:tcPr>
          <w:p w14:paraId="658E2E11" w14:textId="074E2368" w:rsidR="00450B84" w:rsidRPr="00F770D5" w:rsidRDefault="00F770D5" w:rsidP="00F770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 </w:t>
            </w:r>
            <w:bookmarkStart w:id="0" w:name="_GoBack"/>
            <w:bookmarkEnd w:id="0"/>
          </w:p>
        </w:tc>
      </w:tr>
      <w:tr w:rsidR="00DD756F" w:rsidRPr="00652F5F" w14:paraId="26120ABA" w14:textId="77777777" w:rsidTr="00DD756F">
        <w:trPr>
          <w:trHeight w:val="467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408AC0C5" w14:textId="19EBD916" w:rsidR="00DD756F" w:rsidRPr="00652F5F" w:rsidRDefault="00DD756F" w:rsidP="00DD756F">
            <w:pPr>
              <w:rPr>
                <w:rFonts w:asciiTheme="minorHAnsi" w:hAnsiTheme="minorHAnsi" w:cstheme="minorHAnsi"/>
                <w:color w:val="242424"/>
                <w:sz w:val="21"/>
                <w:szCs w:val="21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Educational Presentation</w:t>
            </w:r>
          </w:p>
        </w:tc>
      </w:tr>
      <w:tr w:rsidR="00DD756F" w:rsidRPr="00652F5F" w14:paraId="3679FE59" w14:textId="77777777" w:rsidTr="00F32A33">
        <w:trPr>
          <w:trHeight w:val="773"/>
        </w:trPr>
        <w:tc>
          <w:tcPr>
            <w:tcW w:w="13950" w:type="dxa"/>
            <w:gridSpan w:val="4"/>
            <w:vAlign w:val="center"/>
          </w:tcPr>
          <w:p w14:paraId="2F2E8934" w14:textId="768DF605" w:rsidR="005970CE" w:rsidRDefault="0066703F" w:rsidP="005970CE">
            <w:pPr>
              <w:rPr>
                <w:rFonts w:asciiTheme="minorHAnsi" w:hAnsiTheme="minorHAnsi" w:cstheme="minorHAnsi"/>
                <w:b/>
                <w:bCs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lastRenderedPageBreak/>
              <w:t>Speaker</w:t>
            </w:r>
            <w:r w:rsidR="005970CE">
              <w:rPr>
                <w:rFonts w:asciiTheme="minorHAnsi" w:hAnsiTheme="minorHAnsi" w:cstheme="minorHAnsi"/>
                <w:b/>
                <w:bCs/>
              </w:rPr>
              <w:t xml:space="preserve">s: </w:t>
            </w:r>
          </w:p>
          <w:p w14:paraId="764E575A" w14:textId="28FD7899" w:rsidR="005970CE" w:rsidRPr="00201891" w:rsidRDefault="002631C1" w:rsidP="00201891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Erin Rycroft: Antimicrobial Stewardship Program Overview </w:t>
            </w:r>
            <w:r w:rsidR="005970CE" w:rsidRPr="0020189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71D09" w:rsidRPr="00652F5F" w14:paraId="05E5AC2F" w14:textId="77777777" w:rsidTr="00712260">
        <w:trPr>
          <w:trHeight w:val="359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75859A0C" w14:textId="77777777" w:rsidR="00471D09" w:rsidRPr="00652F5F" w:rsidRDefault="00471D09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Old Business</w:t>
            </w:r>
          </w:p>
          <w:p w14:paraId="41D43AEF" w14:textId="58D81AB6" w:rsidR="00FA69E5" w:rsidRPr="00652F5F" w:rsidRDefault="00FA69E5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6703F" w:rsidRPr="00652F5F" w14:paraId="4A3C5A30" w14:textId="77777777" w:rsidTr="00924CAB">
        <w:trPr>
          <w:trHeight w:val="1160"/>
        </w:trPr>
        <w:tc>
          <w:tcPr>
            <w:tcW w:w="13950" w:type="dxa"/>
            <w:gridSpan w:val="4"/>
            <w:vAlign w:val="center"/>
          </w:tcPr>
          <w:p w14:paraId="5B13F38B" w14:textId="11E3AEB0" w:rsidR="0066703F" w:rsidRPr="00201891" w:rsidRDefault="005970CE" w:rsidP="005970CE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MPH/Nursing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Sudent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Pipeline:</w:t>
            </w:r>
            <w:r w:rsidR="00E20E9C">
              <w:rPr>
                <w:rFonts w:asciiTheme="minorHAnsi" w:hAnsiTheme="minorHAnsi" w:cstheme="minorHAnsi"/>
                <w:b/>
              </w:rPr>
              <w:t xml:space="preserve"> </w:t>
            </w:r>
            <w:r w:rsidR="00E20E9C">
              <w:rPr>
                <w:rFonts w:asciiTheme="minorHAnsi" w:hAnsiTheme="minorHAnsi" w:cstheme="minorHAnsi"/>
              </w:rPr>
              <w:t>Discussion on ways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E20E9C">
              <w:rPr>
                <w:rFonts w:asciiTheme="minorHAnsi" w:hAnsiTheme="minorHAnsi" w:cstheme="minorHAnsi"/>
              </w:rPr>
              <w:t>Engage</w:t>
            </w:r>
            <w:r w:rsidR="00201891" w:rsidRPr="00201891">
              <w:rPr>
                <w:rFonts w:asciiTheme="minorHAnsi" w:hAnsiTheme="minorHAnsi" w:cstheme="minorHAnsi"/>
              </w:rPr>
              <w:t xml:space="preserve"> in local schools to engage more people in infection prevention</w:t>
            </w:r>
            <w:r w:rsidR="00201891">
              <w:rPr>
                <w:rFonts w:asciiTheme="minorHAnsi" w:hAnsiTheme="minorHAnsi" w:cstheme="minorHAnsi"/>
                <w:b/>
              </w:rPr>
              <w:t xml:space="preserve">. </w:t>
            </w:r>
            <w:r w:rsidR="00201891">
              <w:rPr>
                <w:rFonts w:asciiTheme="minorHAnsi" w:hAnsiTheme="minorHAnsi" w:cstheme="minorHAnsi"/>
              </w:rPr>
              <w:t>Maybe create a scholarship or internship program</w:t>
            </w:r>
            <w:r w:rsidR="00E20E9C">
              <w:rPr>
                <w:rFonts w:asciiTheme="minorHAnsi" w:hAnsiTheme="minorHAnsi" w:cstheme="minorHAnsi"/>
              </w:rPr>
              <w:t xml:space="preserve">. Strong tried to get an educational opportunity for graduate nursing at UR but didn’t happen. Definitely opportunity there though! </w:t>
            </w:r>
          </w:p>
          <w:p w14:paraId="070B6370" w14:textId="77777777" w:rsidR="00436298" w:rsidRDefault="00201891" w:rsidP="0043629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2026 Board Elections: </w:t>
            </w:r>
            <w:r w:rsidR="00436298">
              <w:rPr>
                <w:rFonts w:asciiTheme="minorHAnsi" w:hAnsiTheme="minorHAnsi" w:cstheme="minorHAnsi"/>
              </w:rPr>
              <w:t xml:space="preserve">Finalized board for 2026. </w:t>
            </w:r>
            <w:r w:rsidR="00155851">
              <w:rPr>
                <w:rFonts w:asciiTheme="minorHAnsi" w:hAnsiTheme="minorHAnsi" w:cstheme="minorHAnsi"/>
              </w:rPr>
              <w:t xml:space="preserve"> </w:t>
            </w:r>
          </w:p>
          <w:p w14:paraId="66C1B4E0" w14:textId="03379994" w:rsidR="00436298" w:rsidRPr="00436298" w:rsidRDefault="00436298" w:rsidP="00436298">
            <w:pPr>
              <w:pStyle w:val="ListParagraph"/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436298">
              <w:rPr>
                <w:rFonts w:asciiTheme="minorHAnsi" w:hAnsiTheme="minorHAnsi" w:cstheme="minorHAnsi"/>
              </w:rPr>
              <w:t>President: Mary Cole</w:t>
            </w:r>
          </w:p>
          <w:p w14:paraId="3044EBFD" w14:textId="70021FE4" w:rsidR="00436298" w:rsidRPr="00436298" w:rsidRDefault="00436298" w:rsidP="00436298">
            <w:pPr>
              <w:pStyle w:val="ListParagraph"/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President-Elect: Jen</w:t>
            </w:r>
            <w:r w:rsidRPr="00436298">
              <w:rPr>
                <w:rFonts w:asciiTheme="minorHAnsi" w:hAnsiTheme="minorHAnsi" w:cstheme="minorHAnsi"/>
              </w:rPr>
              <w:t>n James</w:t>
            </w:r>
          </w:p>
          <w:p w14:paraId="5F1E10FD" w14:textId="7892EBB3" w:rsidR="00436298" w:rsidRPr="00436298" w:rsidRDefault="00436298" w:rsidP="00436298">
            <w:pPr>
              <w:pStyle w:val="ListParagraph"/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436298">
              <w:rPr>
                <w:rFonts w:asciiTheme="minorHAnsi" w:hAnsiTheme="minorHAnsi" w:cstheme="minorHAnsi"/>
              </w:rPr>
              <w:t>Past President: Jennifer Gutowski</w:t>
            </w:r>
          </w:p>
          <w:p w14:paraId="1F7EB013" w14:textId="45F0E470" w:rsidR="00436298" w:rsidRPr="00436298" w:rsidRDefault="00436298" w:rsidP="00436298">
            <w:pPr>
              <w:pStyle w:val="ListParagraph"/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436298">
              <w:rPr>
                <w:rFonts w:asciiTheme="minorHAnsi" w:hAnsiTheme="minorHAnsi" w:cstheme="minorHAnsi"/>
              </w:rPr>
              <w:t>Treasurer: Jordan Martin</w:t>
            </w:r>
          </w:p>
          <w:p w14:paraId="5A358D89" w14:textId="7F57253B" w:rsidR="00436298" w:rsidRPr="00436298" w:rsidRDefault="00436298" w:rsidP="00436298">
            <w:pPr>
              <w:pStyle w:val="ListParagraph"/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Secretary: Jenn James </w:t>
            </w:r>
          </w:p>
          <w:p w14:paraId="5383A94B" w14:textId="3F526B61" w:rsidR="00436298" w:rsidRPr="00436298" w:rsidRDefault="00436298" w:rsidP="00436298">
            <w:pPr>
              <w:pStyle w:val="ListParagraph"/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436298">
              <w:rPr>
                <w:rFonts w:asciiTheme="minorHAnsi" w:hAnsiTheme="minorHAnsi" w:cstheme="minorHAnsi"/>
              </w:rPr>
              <w:t>Legislative Rep: Paige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Baiocchi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D028AFE" w14:textId="03BF8F28" w:rsidR="00436298" w:rsidRPr="00436298" w:rsidRDefault="00436298" w:rsidP="00436298">
            <w:pPr>
              <w:pStyle w:val="ListParagraph"/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436298">
              <w:rPr>
                <w:rFonts w:asciiTheme="minorHAnsi" w:hAnsiTheme="minorHAnsi" w:cstheme="minorHAnsi"/>
              </w:rPr>
              <w:t xml:space="preserve">Education Committee: Susan Breese, Jennifer </w:t>
            </w:r>
            <w:proofErr w:type="spellStart"/>
            <w:r w:rsidRPr="00436298">
              <w:rPr>
                <w:rFonts w:asciiTheme="minorHAnsi" w:hAnsiTheme="minorHAnsi" w:cstheme="minorHAnsi"/>
              </w:rPr>
              <w:t>Ornt</w:t>
            </w:r>
            <w:proofErr w:type="spellEnd"/>
            <w:r w:rsidRPr="00436298">
              <w:rPr>
                <w:rFonts w:asciiTheme="minorHAnsi" w:hAnsiTheme="minorHAnsi" w:cstheme="minorHAnsi"/>
              </w:rPr>
              <w:t>, Stacey Gibbs</w:t>
            </w:r>
          </w:p>
          <w:p w14:paraId="659B2FED" w14:textId="3A9347A6" w:rsidR="00436298" w:rsidRPr="00436298" w:rsidRDefault="00436298" w:rsidP="00436298">
            <w:pPr>
              <w:pStyle w:val="ListParagraph"/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436298">
              <w:rPr>
                <w:rFonts w:asciiTheme="minorHAnsi" w:hAnsiTheme="minorHAnsi" w:cstheme="minorHAnsi"/>
              </w:rPr>
              <w:t>Webmaster: Andrew</w:t>
            </w:r>
            <w:r>
              <w:rPr>
                <w:rFonts w:asciiTheme="minorHAnsi" w:hAnsiTheme="minorHAnsi" w:cstheme="minorHAnsi"/>
              </w:rPr>
              <w:t xml:space="preserve"> Klee</w:t>
            </w:r>
          </w:p>
          <w:p w14:paraId="0D8A8878" w14:textId="5B05EA55" w:rsidR="00436298" w:rsidRPr="00436298" w:rsidRDefault="00436298" w:rsidP="00436298">
            <w:pPr>
              <w:pStyle w:val="ListParagraph"/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436298">
              <w:rPr>
                <w:rFonts w:asciiTheme="minorHAnsi" w:hAnsiTheme="minorHAnsi" w:cstheme="minorHAnsi"/>
              </w:rPr>
              <w:t xml:space="preserve"> Bylaws Chair: Mary Condon</w:t>
            </w:r>
          </w:p>
          <w:p w14:paraId="5F3808FB" w14:textId="37285C1B" w:rsidR="00201891" w:rsidRPr="00436298" w:rsidRDefault="00436298" w:rsidP="00436298">
            <w:pPr>
              <w:pStyle w:val="ListParagraph"/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436298">
              <w:rPr>
                <w:rFonts w:asciiTheme="minorHAnsi" w:hAnsiTheme="minorHAnsi" w:cstheme="minorHAnsi"/>
              </w:rPr>
              <w:t xml:space="preserve"> Membership: Kristen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Beideman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31E3DF9" w14:textId="326FCD18" w:rsidR="00436298" w:rsidRPr="005970CE" w:rsidRDefault="00436298" w:rsidP="00436298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Christmas Party- </w:t>
            </w:r>
            <w:r w:rsidRPr="00436298">
              <w:rPr>
                <w:rFonts w:asciiTheme="minorHAnsi" w:hAnsiTheme="minorHAnsi" w:cstheme="minorHAnsi"/>
              </w:rPr>
              <w:t xml:space="preserve">12/16 at </w:t>
            </w:r>
            <w:proofErr w:type="spellStart"/>
            <w:r w:rsidRPr="00436298">
              <w:rPr>
                <w:rFonts w:asciiTheme="minorHAnsi" w:hAnsiTheme="minorHAnsi" w:cstheme="minorHAnsi"/>
              </w:rPr>
              <w:t>Monroes</w:t>
            </w:r>
            <w:proofErr w:type="spellEnd"/>
            <w:r w:rsidRPr="00436298">
              <w:rPr>
                <w:rFonts w:asciiTheme="minorHAnsi" w:hAnsiTheme="minorHAnsi" w:cstheme="minorHAnsi"/>
              </w:rPr>
              <w:t>, invite to follow. There will be a white elephant gift exchange</w:t>
            </w:r>
          </w:p>
        </w:tc>
      </w:tr>
      <w:tr w:rsidR="00907273" w:rsidRPr="00652F5F" w14:paraId="48888245" w14:textId="77777777" w:rsidTr="00712260">
        <w:trPr>
          <w:trHeight w:val="251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1F0972DE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New or Updated Guidelines</w:t>
            </w:r>
          </w:p>
        </w:tc>
      </w:tr>
      <w:tr w:rsidR="00907273" w:rsidRPr="00652F5F" w14:paraId="1B3AAB19" w14:textId="77777777" w:rsidTr="00E00C85">
        <w:trPr>
          <w:trHeight w:val="710"/>
        </w:trPr>
        <w:tc>
          <w:tcPr>
            <w:tcW w:w="13950" w:type="dxa"/>
            <w:gridSpan w:val="4"/>
            <w:vAlign w:val="center"/>
          </w:tcPr>
          <w:p w14:paraId="37FA5FD1" w14:textId="04633660" w:rsidR="004E30D4" w:rsidRPr="00652F5F" w:rsidRDefault="00436298" w:rsidP="00481BA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t>APIC public health engagement toolkit was noted as a useful resource.</w:t>
            </w:r>
          </w:p>
        </w:tc>
      </w:tr>
      <w:tr w:rsidR="00907273" w:rsidRPr="00652F5F" w14:paraId="3C3CA697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16580C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</w:tr>
      <w:tr w:rsidR="00936AC4" w:rsidRPr="00652F5F" w14:paraId="40A7783D" w14:textId="77777777" w:rsidTr="00936AC4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vAlign w:val="center"/>
          </w:tcPr>
          <w:p w14:paraId="3BE1292D" w14:textId="77777777" w:rsidR="002631C1" w:rsidRPr="002631C1" w:rsidRDefault="002631C1" w:rsidP="002631C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2631C1">
              <w:rPr>
                <w:rFonts w:asciiTheme="minorHAnsi" w:hAnsiTheme="minorHAnsi" w:cstheme="minorHAnsi"/>
              </w:rPr>
              <w:t xml:space="preserve">Jennifer </w:t>
            </w:r>
            <w:proofErr w:type="spellStart"/>
            <w:r w:rsidRPr="002631C1">
              <w:rPr>
                <w:rFonts w:asciiTheme="minorHAnsi" w:hAnsiTheme="minorHAnsi" w:cstheme="minorHAnsi"/>
              </w:rPr>
              <w:t>Ornt’s</w:t>
            </w:r>
            <w:proofErr w:type="spellEnd"/>
            <w:r w:rsidRPr="002631C1">
              <w:rPr>
                <w:rFonts w:asciiTheme="minorHAnsi" w:hAnsiTheme="minorHAnsi" w:cstheme="minorHAnsi"/>
              </w:rPr>
              <w:t xml:space="preserve"> “Bug of the Month” educational initiative.</w:t>
            </w:r>
          </w:p>
          <w:p w14:paraId="47F58847" w14:textId="77777777" w:rsidR="002631C1" w:rsidRPr="002631C1" w:rsidRDefault="002631C1" w:rsidP="002631C1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2631C1">
              <w:rPr>
                <w:rFonts w:asciiTheme="minorHAnsi" w:hAnsiTheme="minorHAnsi" w:cstheme="minorHAnsi"/>
              </w:rPr>
              <w:t>Distributed to all employees, including non-hospital staff renting space.</w:t>
            </w:r>
          </w:p>
          <w:p w14:paraId="3179D8F8" w14:textId="77777777" w:rsidR="002631C1" w:rsidRPr="002631C1" w:rsidRDefault="002631C1" w:rsidP="002631C1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2631C1">
              <w:rPr>
                <w:rFonts w:asciiTheme="minorHAnsi" w:hAnsiTheme="minorHAnsi" w:cstheme="minorHAnsi"/>
              </w:rPr>
              <w:t>Recent topic: disseminated herpes zoster, prompted by a rule-out ED case that caused staff concern.</w:t>
            </w:r>
          </w:p>
          <w:p w14:paraId="7C28FB25" w14:textId="77777777" w:rsidR="002631C1" w:rsidRDefault="002631C1" w:rsidP="002631C1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2631C1">
              <w:rPr>
                <w:rFonts w:asciiTheme="minorHAnsi" w:hAnsiTheme="minorHAnsi" w:cstheme="minorHAnsi"/>
              </w:rPr>
              <w:t>Materials are designed to educate staff and reduce unnecessary anxiety.</w:t>
            </w:r>
          </w:p>
          <w:p w14:paraId="08C9DB77" w14:textId="77777777" w:rsidR="00201891" w:rsidRDefault="002631C1" w:rsidP="002631C1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2631C1">
              <w:rPr>
                <w:rFonts w:asciiTheme="minorHAnsi" w:hAnsiTheme="minorHAnsi" w:cstheme="minorHAnsi"/>
              </w:rPr>
              <w:t xml:space="preserve">Jennifer </w:t>
            </w:r>
            <w:proofErr w:type="spellStart"/>
            <w:r w:rsidRPr="002631C1">
              <w:rPr>
                <w:rFonts w:asciiTheme="minorHAnsi" w:hAnsiTheme="minorHAnsi" w:cstheme="minorHAnsi"/>
              </w:rPr>
              <w:t>Ornt</w:t>
            </w:r>
            <w:proofErr w:type="spellEnd"/>
            <w:r w:rsidRPr="002631C1">
              <w:rPr>
                <w:rFonts w:asciiTheme="minorHAnsi" w:hAnsiTheme="minorHAnsi" w:cstheme="minorHAnsi"/>
              </w:rPr>
              <w:t xml:space="preserve"> agreed to share materials with the chapter and potentially post them on the APIC local chapter intranet.</w:t>
            </w:r>
          </w:p>
          <w:p w14:paraId="21BFBF51" w14:textId="77777777" w:rsidR="00436298" w:rsidRPr="00F770D5" w:rsidRDefault="00436298" w:rsidP="0043629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>Journal Club noted as inactive; members encouraged to share relevant articles informally.</w:t>
            </w:r>
          </w:p>
          <w:p w14:paraId="55D39F88" w14:textId="77777777" w:rsidR="00436298" w:rsidRPr="00F770D5" w:rsidRDefault="00436298" w:rsidP="0043629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 w:rsidRPr="00F770D5">
              <w:rPr>
                <w:rFonts w:asciiTheme="minorHAnsi" w:hAnsiTheme="minorHAnsi" w:cstheme="minorHAnsi"/>
                <w:bCs/>
              </w:rPr>
              <w:t>COVID and Respiratory Virus Guidance:</w:t>
            </w:r>
          </w:p>
          <w:p w14:paraId="329C043E" w14:textId="77777777" w:rsidR="00436298" w:rsidRPr="00F770D5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>Update provided regarding state-level return-to-work guidance for respiratory viruses due to lack of updated CDC guidance.</w:t>
            </w:r>
          </w:p>
          <w:p w14:paraId="265B7E37" w14:textId="77777777" w:rsidR="00436298" w:rsidRPr="00F770D5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>New York State guidance delayed due to CMS regulatory considerations.</w:t>
            </w:r>
          </w:p>
          <w:p w14:paraId="1F05C698" w14:textId="77777777" w:rsidR="00436298" w:rsidRPr="00F770D5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>APIC Public Policy Committee is tracking state guidance but does not plan to issue recommendations at this time.</w:t>
            </w:r>
          </w:p>
          <w:p w14:paraId="3BA07B0D" w14:textId="77777777" w:rsidR="00436298" w:rsidRPr="00F770D5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>Discussion included concerns about limited CDC communication, circulating flu strains, and potential for a severe flu season.</w:t>
            </w:r>
          </w:p>
          <w:p w14:paraId="169D86A7" w14:textId="77777777" w:rsidR="00436298" w:rsidRPr="00F770D5" w:rsidRDefault="00436298" w:rsidP="0043629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 w:rsidRPr="00F770D5">
              <w:rPr>
                <w:rFonts w:asciiTheme="minorHAnsi" w:hAnsiTheme="minorHAnsi" w:cstheme="minorHAnsi"/>
                <w:bCs/>
              </w:rPr>
              <w:t>Operational and Infection Prevention Challenges:</w:t>
            </w:r>
          </w:p>
          <w:p w14:paraId="344381D8" w14:textId="77777777" w:rsidR="00436298" w:rsidRPr="00F770D5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>Concerns raised regarding hospital capacity, staff shortages (notably patient care technicians), and impact on environmental cleaning.</w:t>
            </w:r>
          </w:p>
          <w:p w14:paraId="1CD918C2" w14:textId="77777777" w:rsidR="00436298" w:rsidRPr="00F770D5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 xml:space="preserve">Discussion of Candida </w:t>
            </w:r>
            <w:proofErr w:type="spellStart"/>
            <w:r w:rsidRPr="00F770D5">
              <w:rPr>
                <w:rFonts w:asciiTheme="minorHAnsi" w:hAnsiTheme="minorHAnsi" w:cstheme="minorHAnsi"/>
              </w:rPr>
              <w:t>auris</w:t>
            </w:r>
            <w:proofErr w:type="spellEnd"/>
            <w:r w:rsidRPr="00F770D5">
              <w:rPr>
                <w:rFonts w:asciiTheme="minorHAnsi" w:hAnsiTheme="minorHAnsi" w:cstheme="minorHAnsi"/>
              </w:rPr>
              <w:t xml:space="preserve"> and other MDROs (e.g., CRAB, CRE), emphasizing the need to return to basic infection prevention practices.</w:t>
            </w:r>
          </w:p>
          <w:p w14:paraId="4F97836C" w14:textId="77777777" w:rsidR="00436298" w:rsidRPr="00F770D5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>Importance of validating cleaning practices and PPE compliance noted.</w:t>
            </w:r>
          </w:p>
          <w:p w14:paraId="0299A1E0" w14:textId="77777777" w:rsidR="00436298" w:rsidRPr="00F770D5" w:rsidRDefault="00436298" w:rsidP="0043629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 w:rsidRPr="00F770D5">
              <w:rPr>
                <w:rFonts w:asciiTheme="minorHAnsi" w:hAnsiTheme="minorHAnsi" w:cstheme="minorHAnsi"/>
                <w:bCs/>
              </w:rPr>
              <w:t>NHSN / HERDS Reporting:</w:t>
            </w:r>
          </w:p>
          <w:p w14:paraId="5AE3C778" w14:textId="77777777" w:rsidR="00436298" w:rsidRPr="00F770D5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>Frustration expressed over early and frequent DOH calls regarding incomplete HERDS surveys before deadlines.</w:t>
            </w:r>
          </w:p>
          <w:p w14:paraId="6F68302B" w14:textId="77777777" w:rsidR="00436298" w:rsidRPr="00F770D5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>Issue escalated to DOH leadership for review.</w:t>
            </w:r>
          </w:p>
          <w:p w14:paraId="0B0CCFD8" w14:textId="77777777" w:rsidR="00436298" w:rsidRPr="00F770D5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>Long-term care facilities continue weekly COVID vaccination reporting for staff and residents; concerns raised about data utility.</w:t>
            </w:r>
          </w:p>
          <w:p w14:paraId="058E4C71" w14:textId="77777777" w:rsidR="00436298" w:rsidRPr="00F770D5" w:rsidRDefault="00436298" w:rsidP="0043629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 w:rsidRPr="00F770D5">
              <w:rPr>
                <w:rFonts w:asciiTheme="minorHAnsi" w:hAnsiTheme="minorHAnsi" w:cstheme="minorHAnsi"/>
                <w:bCs/>
              </w:rPr>
              <w:t>IFU (Instructions for Use) Challenges:</w:t>
            </w:r>
          </w:p>
          <w:p w14:paraId="3F173CA7" w14:textId="77777777" w:rsidR="00436298" w:rsidRPr="00436298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F770D5">
              <w:rPr>
                <w:rFonts w:asciiTheme="minorHAnsi" w:hAnsiTheme="minorHAnsi" w:cstheme="minorHAnsi"/>
              </w:rPr>
              <w:t>Ongoing challenges with impractical</w:t>
            </w:r>
            <w:r w:rsidRPr="00436298">
              <w:rPr>
                <w:rFonts w:asciiTheme="minorHAnsi" w:hAnsiTheme="minorHAnsi" w:cstheme="minorHAnsi"/>
              </w:rPr>
              <w:t xml:space="preserve"> or unclear IFUs discussed.</w:t>
            </w:r>
          </w:p>
          <w:p w14:paraId="797EB5F2" w14:textId="77777777" w:rsidR="00436298" w:rsidRPr="00436298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436298">
              <w:rPr>
                <w:rFonts w:asciiTheme="minorHAnsi" w:hAnsiTheme="minorHAnsi" w:cstheme="minorHAnsi"/>
              </w:rPr>
              <w:t>Issues included updated IFUs posted online without notification and lack of flexibility for risk assessments.</w:t>
            </w:r>
          </w:p>
          <w:p w14:paraId="52451E47" w14:textId="7EA88D5A" w:rsidR="00436298" w:rsidRPr="00436298" w:rsidRDefault="00436298" w:rsidP="0043629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436298">
              <w:rPr>
                <w:rFonts w:asciiTheme="minorHAnsi" w:hAnsiTheme="minorHAnsi" w:cstheme="minorHAnsi"/>
              </w:rPr>
              <w:t xml:space="preserve">Members encouraged to submit problematic IFUs to APIC leadership (contact: Devin </w:t>
            </w:r>
            <w:proofErr w:type="spellStart"/>
            <w:r w:rsidRPr="00436298">
              <w:rPr>
                <w:rFonts w:asciiTheme="minorHAnsi" w:hAnsiTheme="minorHAnsi" w:cstheme="minorHAnsi"/>
              </w:rPr>
              <w:t>Jopp</w:t>
            </w:r>
            <w:proofErr w:type="spellEnd"/>
            <w:r w:rsidRPr="00436298">
              <w:rPr>
                <w:rFonts w:asciiTheme="minorHAnsi" w:hAnsiTheme="minorHAnsi" w:cstheme="minorHAnsi"/>
              </w:rPr>
              <w:t>).</w:t>
            </w:r>
          </w:p>
        </w:tc>
      </w:tr>
      <w:tr w:rsidR="00946585" w:rsidRPr="00652F5F" w14:paraId="2BFDAC5C" w14:textId="77777777" w:rsidTr="00945041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855AEB" w14:textId="77777777" w:rsidR="00946585" w:rsidRPr="00652F5F" w:rsidRDefault="00946585" w:rsidP="009450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New Business</w:t>
            </w:r>
          </w:p>
        </w:tc>
      </w:tr>
      <w:tr w:rsidR="00946585" w:rsidRPr="00652F5F" w14:paraId="15839FAF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3DCA07BC" w14:textId="117AF5D2" w:rsidR="00946585" w:rsidRPr="00652F5F" w:rsidRDefault="00436298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APIC Scholarship Opportunities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005115D8" w14:textId="349946E4" w:rsidR="00436298" w:rsidRPr="00436298" w:rsidRDefault="00436298" w:rsidP="00436298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436298">
              <w:rPr>
                <w:rFonts w:asciiTheme="minorHAnsi" w:hAnsiTheme="minorHAnsi" w:cstheme="minorHAnsi"/>
              </w:rPr>
              <w:t>Gradua</w:t>
            </w:r>
            <w:r>
              <w:rPr>
                <w:rFonts w:asciiTheme="minorHAnsi" w:hAnsiTheme="minorHAnsi" w:cstheme="minorHAnsi"/>
              </w:rPr>
              <w:t xml:space="preserve">te Student Research Scholarship- </w:t>
            </w:r>
            <w:r w:rsidRPr="00436298">
              <w:rPr>
                <w:rFonts w:asciiTheme="minorHAnsi" w:hAnsiTheme="minorHAnsi" w:cstheme="minorHAnsi"/>
              </w:rPr>
              <w:t>$5,000 award toward tuition, trav</w:t>
            </w:r>
            <w:r>
              <w:rPr>
                <w:rFonts w:asciiTheme="minorHAnsi" w:hAnsiTheme="minorHAnsi" w:cstheme="minorHAnsi"/>
              </w:rPr>
              <w:t xml:space="preserve">el, and APIC 2026 registration. </w:t>
            </w:r>
            <w:r w:rsidRPr="00436298">
              <w:rPr>
                <w:rFonts w:asciiTheme="minorHAnsi" w:hAnsiTheme="minorHAnsi" w:cstheme="minorHAnsi"/>
              </w:rPr>
              <w:t>Application deadline: November 21.</w:t>
            </w:r>
          </w:p>
          <w:p w14:paraId="1E888779" w14:textId="57F4054C" w:rsidR="00436298" w:rsidRPr="00436298" w:rsidRDefault="00436298" w:rsidP="00436298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APIC Distinguished Awards- </w:t>
            </w:r>
            <w:r w:rsidRPr="00436298">
              <w:rPr>
                <w:rFonts w:asciiTheme="minorHAnsi" w:hAnsiTheme="minorHAnsi" w:cstheme="minorHAnsi"/>
              </w:rPr>
              <w:t>Nomination deadline: November 28.</w:t>
            </w:r>
          </w:p>
          <w:p w14:paraId="4DBB69C7" w14:textId="6973F151" w:rsidR="00436298" w:rsidRPr="00436298" w:rsidRDefault="00436298" w:rsidP="00436298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APIC 2026 Call for Abstracts- Deadline: December 7. </w:t>
            </w:r>
            <w:r w:rsidRPr="00436298">
              <w:rPr>
                <w:rFonts w:asciiTheme="minorHAnsi" w:hAnsiTheme="minorHAnsi" w:cstheme="minorHAnsi"/>
              </w:rPr>
              <w:t>Members submitting abstracts were encouraged to share with the chapter.</w:t>
            </w:r>
          </w:p>
          <w:p w14:paraId="0A9787A0" w14:textId="0D03D14E" w:rsidR="00946585" w:rsidRPr="00F506C6" w:rsidRDefault="00946585" w:rsidP="00436298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23AADCF" w14:textId="43BDD6A0" w:rsidR="00946585" w:rsidRPr="00652F5F" w:rsidRDefault="00946585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2AD03D" w14:textId="69479A26" w:rsidR="00946585" w:rsidRPr="00652F5F" w:rsidRDefault="00F506C6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All Members</w:t>
            </w:r>
          </w:p>
        </w:tc>
      </w:tr>
      <w:tr w:rsidR="005970CE" w:rsidRPr="00652F5F" w14:paraId="0186F467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38976E74" w14:textId="77777777" w:rsidR="005970CE" w:rsidRDefault="005970CE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24753487" w14:textId="77777777" w:rsidR="005970CE" w:rsidRDefault="005970CE" w:rsidP="00450B8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F6CF775" w14:textId="77777777" w:rsidR="005970CE" w:rsidRPr="00652F5F" w:rsidRDefault="005970CE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25E2A3B" w14:textId="77777777" w:rsidR="005970CE" w:rsidRDefault="005970CE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620F6" w:rsidRPr="00652F5F" w14:paraId="21B76359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274CB9" w14:textId="77777777" w:rsidR="00F620F6" w:rsidRPr="00652F5F" w:rsidRDefault="00F620F6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Committee Reports</w:t>
            </w:r>
          </w:p>
        </w:tc>
      </w:tr>
      <w:tr w:rsidR="00F620F6" w:rsidRPr="00652F5F" w14:paraId="27BE20AC" w14:textId="77777777" w:rsidTr="00641600">
        <w:trPr>
          <w:trHeight w:val="1574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A579" w14:textId="1887DA9E" w:rsidR="004F54C8" w:rsidRPr="00652F5F" w:rsidRDefault="00F506C6" w:rsidP="00C42A6E">
            <w:pPr>
              <w:numPr>
                <w:ilvl w:val="0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Legislative (Paige):</w:t>
            </w:r>
            <w:r w:rsidR="00222324"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F1524" w:rsidRPr="00AF1524">
              <w:rPr>
                <w:rFonts w:asciiTheme="minorHAnsi" w:hAnsiTheme="minorHAnsi" w:cstheme="minorHAnsi"/>
                <w:sz w:val="22"/>
                <w:szCs w:val="22"/>
              </w:rPr>
              <w:t>No new Updates</w:t>
            </w:r>
            <w:r w:rsidR="00AF15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381094" w14:textId="41A5238B" w:rsidR="00A673D4" w:rsidRPr="00652F5F" w:rsidRDefault="00F506C6" w:rsidP="00A673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National (Melissa and Michelle):</w:t>
            </w:r>
            <w:r w:rsidR="00A673D4" w:rsidRPr="00652F5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436298">
              <w:rPr>
                <w:rFonts w:asciiTheme="minorHAnsi" w:eastAsia="Times New Roman" w:hAnsiTheme="minorHAnsi" w:cstheme="minorHAnsi"/>
              </w:rPr>
              <w:t xml:space="preserve">Congressional </w:t>
            </w:r>
            <w:r w:rsidR="00F770D5">
              <w:rPr>
                <w:rFonts w:asciiTheme="minorHAnsi" w:eastAsia="Times New Roman" w:hAnsiTheme="minorHAnsi" w:cstheme="minorHAnsi"/>
              </w:rPr>
              <w:t xml:space="preserve">briefing postponed due to government shutdown. Continued work on IFU advocacy with manufacturers and accrediting bodies </w:t>
            </w:r>
          </w:p>
          <w:p w14:paraId="0AAFDB7B" w14:textId="1696FB21" w:rsidR="00953140" w:rsidRDefault="00953140" w:rsidP="009531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Treasurer:</w:t>
            </w:r>
            <w:r w:rsidRPr="00652F5F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92CE88C" w14:textId="48C9D5C1" w:rsidR="00AF1524" w:rsidRPr="00652F5F" w:rsidRDefault="00436298" w:rsidP="00AF152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Expense Report given </w:t>
            </w:r>
          </w:p>
          <w:p w14:paraId="7E8D37A3" w14:textId="6D75C8E4" w:rsidR="00953140" w:rsidRPr="00436298" w:rsidRDefault="00953140" w:rsidP="00436298">
            <w:pPr>
              <w:pStyle w:val="ListParagraph"/>
              <w:numPr>
                <w:ilvl w:val="0"/>
                <w:numId w:val="1"/>
              </w:numPr>
            </w:pPr>
            <w:r w:rsidRPr="00436298">
              <w:rPr>
                <w:rFonts w:asciiTheme="minorHAnsi" w:eastAsia="Times New Roman" w:hAnsiTheme="minorHAnsi" w:cstheme="minorHAnsi"/>
                <w:b/>
              </w:rPr>
              <w:t>Education Committee:</w:t>
            </w:r>
            <w:r w:rsidRPr="00436298">
              <w:rPr>
                <w:rFonts w:asciiTheme="minorHAnsi" w:eastAsia="Times New Roman" w:hAnsiTheme="minorHAnsi" w:cstheme="minorHAnsi"/>
              </w:rPr>
              <w:t xml:space="preserve"> </w:t>
            </w:r>
            <w:r w:rsidR="00436298">
              <w:t>Planning continues for an in-person Spring Symposium in April.</w:t>
            </w:r>
            <w:r w:rsidR="00436298">
              <w:t xml:space="preserve"> </w:t>
            </w:r>
            <w:r w:rsidR="00436298" w:rsidRPr="00436298">
              <w:t>Survey to be sent to members to identify educational topics for 2026.</w:t>
            </w:r>
          </w:p>
          <w:p w14:paraId="3B50D9BE" w14:textId="391F7C52" w:rsidR="00A673D4" w:rsidRPr="00652F5F" w:rsidRDefault="00953140" w:rsidP="00450B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lastRenderedPageBreak/>
              <w:t>Bylaws:</w:t>
            </w:r>
            <w:r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t xml:space="preserve"> </w:t>
            </w:r>
            <w:r w:rsidR="00AF1524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t xml:space="preserve">No update </w:t>
            </w:r>
            <w:r w:rsidR="00A673D4"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br/>
            </w:r>
          </w:p>
        </w:tc>
      </w:tr>
      <w:tr w:rsidR="00907273" w:rsidRPr="00652F5F" w14:paraId="26919774" w14:textId="77777777" w:rsidTr="00641600">
        <w:trPr>
          <w:trHeight w:val="42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3F8275F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Adjournment</w:t>
            </w:r>
          </w:p>
        </w:tc>
        <w:tc>
          <w:tcPr>
            <w:tcW w:w="1136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0B4CE4" w14:textId="33429C1E" w:rsidR="00907273" w:rsidRPr="00652F5F" w:rsidRDefault="00907273" w:rsidP="001B7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sz w:val="20"/>
                <w:szCs w:val="20"/>
              </w:rPr>
              <w:t>Meeting was adjourned</w:t>
            </w:r>
            <w:r w:rsidR="00FA69E5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 by</w:t>
            </w:r>
            <w:r w:rsidR="004D081E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427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Jennifer Gutowski at </w:t>
            </w:r>
            <w:r w:rsidR="004F54C8" w:rsidRPr="00652F5F">
              <w:rPr>
                <w:rFonts w:asciiTheme="minorHAnsi" w:hAnsiTheme="minorHAnsi" w:cstheme="minorHAnsi"/>
                <w:sz w:val="20"/>
                <w:szCs w:val="20"/>
              </w:rPr>
              <w:t>2:</w:t>
            </w:r>
            <w:r w:rsidR="001B733C">
              <w:rPr>
                <w:rFonts w:asciiTheme="minorHAnsi" w:hAnsiTheme="minorHAnsi" w:cstheme="minorHAnsi"/>
                <w:sz w:val="20"/>
                <w:szCs w:val="20"/>
              </w:rPr>
              <w:t>19pm</w:t>
            </w:r>
          </w:p>
        </w:tc>
      </w:tr>
      <w:tr w:rsidR="00907273" w:rsidRPr="00652F5F" w14:paraId="37D16E00" w14:textId="77777777" w:rsidTr="00641600">
        <w:trPr>
          <w:trHeight w:val="350"/>
        </w:trPr>
        <w:tc>
          <w:tcPr>
            <w:tcW w:w="2587" w:type="dxa"/>
            <w:shd w:val="clear" w:color="auto" w:fill="CCCCCC"/>
            <w:vAlign w:val="center"/>
          </w:tcPr>
          <w:p w14:paraId="3A6C01B3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Next Meeting</w:t>
            </w:r>
          </w:p>
        </w:tc>
        <w:tc>
          <w:tcPr>
            <w:tcW w:w="11363" w:type="dxa"/>
            <w:gridSpan w:val="3"/>
            <w:shd w:val="clear" w:color="auto" w:fill="CCCCCC"/>
            <w:vAlign w:val="center"/>
          </w:tcPr>
          <w:p w14:paraId="5C8A1195" w14:textId="428475E9" w:rsidR="00907273" w:rsidRPr="00652F5F" w:rsidRDefault="00590CDE" w:rsidP="001B73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B733C">
              <w:rPr>
                <w:rFonts w:asciiTheme="minorHAnsi" w:hAnsiTheme="minorHAnsi" w:cstheme="minorHAnsi"/>
                <w:b/>
                <w:sz w:val="20"/>
                <w:szCs w:val="20"/>
              </w:rPr>
              <w:t>January 20th</w:t>
            </w:r>
            <w:r w:rsidR="004F54C8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E00C85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B73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2026</w:t>
            </w:r>
            <w:r w:rsidR="00FA69E5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5C755605" w14:textId="5EA957DA" w:rsidR="00AA37E7" w:rsidRPr="00652F5F" w:rsidRDefault="00F82F0C" w:rsidP="00E00C8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52F5F">
        <w:rPr>
          <w:rFonts w:asciiTheme="minorHAnsi" w:hAnsiTheme="minorHAnsi" w:cstheme="minorHAnsi"/>
          <w:sz w:val="22"/>
          <w:szCs w:val="22"/>
        </w:rPr>
        <w:t>Respectfully s</w:t>
      </w:r>
      <w:r w:rsidR="00EE59F0" w:rsidRPr="00652F5F">
        <w:rPr>
          <w:rFonts w:asciiTheme="minorHAnsi" w:hAnsiTheme="minorHAnsi" w:cstheme="minorHAnsi"/>
          <w:sz w:val="22"/>
          <w:szCs w:val="22"/>
        </w:rPr>
        <w:t>ubmitted by:</w:t>
      </w:r>
      <w:r w:rsidR="00E00C85" w:rsidRPr="00652F5F">
        <w:rPr>
          <w:rFonts w:asciiTheme="minorHAnsi" w:hAnsiTheme="minorHAnsi" w:cstheme="minorHAnsi"/>
          <w:sz w:val="22"/>
          <w:szCs w:val="22"/>
        </w:rPr>
        <w:t xml:space="preserve">  </w:t>
      </w:r>
      <w:r w:rsidR="00450B84">
        <w:rPr>
          <w:rFonts w:asciiTheme="minorHAnsi" w:hAnsiTheme="minorHAnsi" w:cstheme="minorHAnsi"/>
          <w:sz w:val="22"/>
          <w:szCs w:val="22"/>
        </w:rPr>
        <w:t>Jennifer James</w:t>
      </w:r>
    </w:p>
    <w:p w14:paraId="3812708A" w14:textId="77777777" w:rsidR="001B0DC0" w:rsidRPr="00652F5F" w:rsidRDefault="001B0DC0" w:rsidP="00577B71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7EC4C07A" w14:textId="3086A270" w:rsidR="00E00C85" w:rsidRPr="00E00C85" w:rsidRDefault="00E00C85" w:rsidP="00577B71">
      <w:pPr>
        <w:spacing w:after="120"/>
        <w:rPr>
          <w:rFonts w:ascii="Calibri" w:hAnsi="Calibri" w:cs="Calibri"/>
          <w:b/>
          <w:sz w:val="22"/>
          <w:szCs w:val="22"/>
        </w:rPr>
      </w:pPr>
      <w:r w:rsidRPr="00E00C85">
        <w:rPr>
          <w:rFonts w:ascii="Calibri" w:hAnsi="Calibri" w:cs="Calibri"/>
          <w:b/>
          <w:sz w:val="22"/>
          <w:szCs w:val="22"/>
        </w:rPr>
        <w:t>2025 RFL APIC Chapter Board: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605427" w:rsidRPr="007E22FF" w14:paraId="2CD1000F" w14:textId="77777777" w:rsidTr="00F446AB">
        <w:trPr>
          <w:trHeight w:val="233"/>
        </w:trPr>
        <w:tc>
          <w:tcPr>
            <w:tcW w:w="2808" w:type="dxa"/>
            <w:vAlign w:val="center"/>
          </w:tcPr>
          <w:p w14:paraId="1A6604F3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56D89EF0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4F565406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3DE2472B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605427" w:rsidRPr="007E22FF" w14:paraId="12304339" w14:textId="77777777" w:rsidTr="00F446AB">
        <w:trPr>
          <w:trHeight w:val="269"/>
        </w:trPr>
        <w:tc>
          <w:tcPr>
            <w:tcW w:w="2808" w:type="dxa"/>
            <w:vAlign w:val="center"/>
          </w:tcPr>
          <w:p w14:paraId="68FC053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2760A03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40EF2F4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32F593B5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605427" w:rsidRPr="007E22FF" w14:paraId="1DCEA567" w14:textId="77777777" w:rsidTr="00F446AB">
        <w:trPr>
          <w:trHeight w:val="260"/>
        </w:trPr>
        <w:tc>
          <w:tcPr>
            <w:tcW w:w="2808" w:type="dxa"/>
            <w:vAlign w:val="center"/>
          </w:tcPr>
          <w:p w14:paraId="608FAB9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02B6771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2D030F1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69668A25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605427" w:rsidRPr="007E22FF" w14:paraId="0C6D230E" w14:textId="77777777" w:rsidTr="00F446AB">
        <w:trPr>
          <w:trHeight w:val="260"/>
        </w:trPr>
        <w:tc>
          <w:tcPr>
            <w:tcW w:w="2808" w:type="dxa"/>
            <w:vAlign w:val="center"/>
          </w:tcPr>
          <w:p w14:paraId="1BAC32D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3827347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5314118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3F0EAD1" w14:textId="6B4F8A52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Stac</w:t>
            </w:r>
            <w:r w:rsidR="00BF4769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Gibbs </w:t>
            </w:r>
          </w:p>
        </w:tc>
      </w:tr>
      <w:tr w:rsidR="00605427" w:rsidRPr="007E22FF" w14:paraId="7A23E3D5" w14:textId="77777777" w:rsidTr="00F446AB">
        <w:trPr>
          <w:trHeight w:val="251"/>
        </w:trPr>
        <w:tc>
          <w:tcPr>
            <w:tcW w:w="2808" w:type="dxa"/>
            <w:vAlign w:val="center"/>
          </w:tcPr>
          <w:p w14:paraId="51E67C5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123E096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70FB736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798839F2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605427" w:rsidRPr="007E22FF" w14:paraId="047A8BED" w14:textId="77777777" w:rsidTr="00F446AB">
        <w:trPr>
          <w:trHeight w:val="251"/>
        </w:trPr>
        <w:tc>
          <w:tcPr>
            <w:tcW w:w="2808" w:type="dxa"/>
            <w:vAlign w:val="center"/>
          </w:tcPr>
          <w:p w14:paraId="4DE86A6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6845B26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54DAD95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6AD18F7D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605427" w:rsidRPr="007E22FF" w14:paraId="127ABA74" w14:textId="77777777" w:rsidTr="00F446AB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6C56AA9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DB0BC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Baiocchi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5F3EF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FE43C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427" w:rsidRPr="007E22FF" w14:paraId="33B17E7C" w14:textId="77777777" w:rsidTr="00F446AB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094FBE7A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4AF9A1" w14:textId="77777777" w:rsidR="00605427" w:rsidRPr="00015419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576EE0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B457BF6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1E5E50" w14:textId="5BE90D68" w:rsidR="00AA37E7" w:rsidRDefault="00AA37E7" w:rsidP="004D23C1">
      <w:pPr>
        <w:spacing w:before="120"/>
        <w:rPr>
          <w:rFonts w:ascii="Calibri" w:hAnsi="Calibri" w:cs="Calibri"/>
          <w:sz w:val="22"/>
          <w:szCs w:val="22"/>
        </w:rPr>
      </w:pPr>
    </w:p>
    <w:sectPr w:rsidR="00AA37E7" w:rsidSect="006E0108">
      <w:footerReference w:type="default" r:id="rId8"/>
      <w:pgSz w:w="15840" w:h="12240" w:orient="landscape"/>
      <w:pgMar w:top="720" w:right="144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B5F6" w14:textId="77777777" w:rsidR="003A13EC" w:rsidRDefault="003A13EC">
      <w:r>
        <w:separator/>
      </w:r>
    </w:p>
  </w:endnote>
  <w:endnote w:type="continuationSeparator" w:id="0">
    <w:p w14:paraId="45783ACC" w14:textId="77777777" w:rsidR="003A13EC" w:rsidRDefault="003A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4CD6" w14:textId="77777777" w:rsidR="00A065AE" w:rsidRPr="004D23C1" w:rsidRDefault="00A065A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B2B52" w14:textId="77777777" w:rsidR="003A13EC" w:rsidRDefault="003A13EC">
      <w:r>
        <w:separator/>
      </w:r>
    </w:p>
  </w:footnote>
  <w:footnote w:type="continuationSeparator" w:id="0">
    <w:p w14:paraId="651DE772" w14:textId="77777777" w:rsidR="003A13EC" w:rsidRDefault="003A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F6C"/>
    <w:multiLevelType w:val="multilevel"/>
    <w:tmpl w:val="879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47BD1"/>
    <w:multiLevelType w:val="multilevel"/>
    <w:tmpl w:val="9B32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760FC"/>
    <w:multiLevelType w:val="multilevel"/>
    <w:tmpl w:val="DF7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B25BD"/>
    <w:multiLevelType w:val="multilevel"/>
    <w:tmpl w:val="178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B6D60"/>
    <w:multiLevelType w:val="multilevel"/>
    <w:tmpl w:val="858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F54F4"/>
    <w:multiLevelType w:val="multilevel"/>
    <w:tmpl w:val="A306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C7125"/>
    <w:multiLevelType w:val="multilevel"/>
    <w:tmpl w:val="B4E6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55C0F"/>
    <w:multiLevelType w:val="multilevel"/>
    <w:tmpl w:val="C9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C460D"/>
    <w:multiLevelType w:val="hybridMultilevel"/>
    <w:tmpl w:val="25DA8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FC782E"/>
    <w:multiLevelType w:val="hybridMultilevel"/>
    <w:tmpl w:val="866C4AD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A2E36BB"/>
    <w:multiLevelType w:val="multilevel"/>
    <w:tmpl w:val="BBFC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33EE4"/>
    <w:multiLevelType w:val="multilevel"/>
    <w:tmpl w:val="EC2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411EB"/>
    <w:multiLevelType w:val="multilevel"/>
    <w:tmpl w:val="3ADE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142ED"/>
    <w:multiLevelType w:val="hybridMultilevel"/>
    <w:tmpl w:val="A2C6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A6337"/>
    <w:multiLevelType w:val="multilevel"/>
    <w:tmpl w:val="17E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A2F53"/>
    <w:multiLevelType w:val="hybridMultilevel"/>
    <w:tmpl w:val="8D70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A4736"/>
    <w:multiLevelType w:val="multilevel"/>
    <w:tmpl w:val="4F5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07A72"/>
    <w:multiLevelType w:val="multilevel"/>
    <w:tmpl w:val="6C5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774DF7"/>
    <w:multiLevelType w:val="hybridMultilevel"/>
    <w:tmpl w:val="891A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B1DA8"/>
    <w:multiLevelType w:val="multilevel"/>
    <w:tmpl w:val="CE58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732789"/>
    <w:multiLevelType w:val="multilevel"/>
    <w:tmpl w:val="FEE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124ED2"/>
    <w:multiLevelType w:val="hybridMultilevel"/>
    <w:tmpl w:val="1806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64D75"/>
    <w:multiLevelType w:val="multilevel"/>
    <w:tmpl w:val="B3BE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F36111"/>
    <w:multiLevelType w:val="multilevel"/>
    <w:tmpl w:val="189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C74219"/>
    <w:multiLevelType w:val="multilevel"/>
    <w:tmpl w:val="FFF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3"/>
  </w:num>
  <w:num w:numId="5">
    <w:abstractNumId w:val="14"/>
  </w:num>
  <w:num w:numId="6">
    <w:abstractNumId w:val="11"/>
  </w:num>
  <w:num w:numId="7">
    <w:abstractNumId w:val="10"/>
  </w:num>
  <w:num w:numId="8">
    <w:abstractNumId w:val="4"/>
  </w:num>
  <w:num w:numId="9">
    <w:abstractNumId w:val="22"/>
  </w:num>
  <w:num w:numId="10">
    <w:abstractNumId w:val="23"/>
  </w:num>
  <w:num w:numId="11">
    <w:abstractNumId w:val="19"/>
  </w:num>
  <w:num w:numId="12">
    <w:abstractNumId w:val="12"/>
  </w:num>
  <w:num w:numId="13">
    <w:abstractNumId w:val="16"/>
  </w:num>
  <w:num w:numId="14">
    <w:abstractNumId w:val="2"/>
  </w:num>
  <w:num w:numId="15">
    <w:abstractNumId w:val="24"/>
  </w:num>
  <w:num w:numId="16">
    <w:abstractNumId w:val="18"/>
  </w:num>
  <w:num w:numId="17">
    <w:abstractNumId w:val="14"/>
  </w:num>
  <w:num w:numId="18">
    <w:abstractNumId w:val="13"/>
  </w:num>
  <w:num w:numId="19">
    <w:abstractNumId w:val="9"/>
  </w:num>
  <w:num w:numId="20">
    <w:abstractNumId w:val="15"/>
  </w:num>
  <w:num w:numId="21">
    <w:abstractNumId w:val="21"/>
  </w:num>
  <w:num w:numId="22">
    <w:abstractNumId w:val="5"/>
  </w:num>
  <w:num w:numId="23">
    <w:abstractNumId w:val="0"/>
  </w:num>
  <w:num w:numId="24">
    <w:abstractNumId w:val="6"/>
  </w:num>
  <w:num w:numId="25">
    <w:abstractNumId w:val="17"/>
  </w:num>
  <w:num w:numId="2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5C2"/>
    <w:rsid w:val="000024C9"/>
    <w:rsid w:val="000027E3"/>
    <w:rsid w:val="000040F3"/>
    <w:rsid w:val="00004CCB"/>
    <w:rsid w:val="00004E25"/>
    <w:rsid w:val="000075CF"/>
    <w:rsid w:val="00013270"/>
    <w:rsid w:val="00015419"/>
    <w:rsid w:val="00015F16"/>
    <w:rsid w:val="00015FD9"/>
    <w:rsid w:val="000174D0"/>
    <w:rsid w:val="000176B0"/>
    <w:rsid w:val="00017C3E"/>
    <w:rsid w:val="00017FEE"/>
    <w:rsid w:val="00020C56"/>
    <w:rsid w:val="00021420"/>
    <w:rsid w:val="00024244"/>
    <w:rsid w:val="00025A80"/>
    <w:rsid w:val="000303FD"/>
    <w:rsid w:val="000319D9"/>
    <w:rsid w:val="00031DC6"/>
    <w:rsid w:val="000328EA"/>
    <w:rsid w:val="0003517D"/>
    <w:rsid w:val="0003544F"/>
    <w:rsid w:val="000378DC"/>
    <w:rsid w:val="00040459"/>
    <w:rsid w:val="00041CFF"/>
    <w:rsid w:val="00043FF5"/>
    <w:rsid w:val="000449F2"/>
    <w:rsid w:val="000458E1"/>
    <w:rsid w:val="00045E97"/>
    <w:rsid w:val="00046AC8"/>
    <w:rsid w:val="00050835"/>
    <w:rsid w:val="00053146"/>
    <w:rsid w:val="00054618"/>
    <w:rsid w:val="00056283"/>
    <w:rsid w:val="000564A3"/>
    <w:rsid w:val="00057F6B"/>
    <w:rsid w:val="000607D1"/>
    <w:rsid w:val="0006098C"/>
    <w:rsid w:val="00060FFA"/>
    <w:rsid w:val="00061AE5"/>
    <w:rsid w:val="00062BAC"/>
    <w:rsid w:val="00062FB8"/>
    <w:rsid w:val="0006389D"/>
    <w:rsid w:val="00063DF0"/>
    <w:rsid w:val="00064AB8"/>
    <w:rsid w:val="00064B43"/>
    <w:rsid w:val="00065AE1"/>
    <w:rsid w:val="00065C4C"/>
    <w:rsid w:val="00065EF0"/>
    <w:rsid w:val="00066249"/>
    <w:rsid w:val="0006740C"/>
    <w:rsid w:val="0007250A"/>
    <w:rsid w:val="00072575"/>
    <w:rsid w:val="00073292"/>
    <w:rsid w:val="00073DB1"/>
    <w:rsid w:val="0007505F"/>
    <w:rsid w:val="000774C2"/>
    <w:rsid w:val="00080CB4"/>
    <w:rsid w:val="00080F21"/>
    <w:rsid w:val="000817BB"/>
    <w:rsid w:val="00081F40"/>
    <w:rsid w:val="00082D95"/>
    <w:rsid w:val="00083925"/>
    <w:rsid w:val="00083FE2"/>
    <w:rsid w:val="00084BD0"/>
    <w:rsid w:val="00084C07"/>
    <w:rsid w:val="000854C0"/>
    <w:rsid w:val="00085FA3"/>
    <w:rsid w:val="00086BC0"/>
    <w:rsid w:val="0009259E"/>
    <w:rsid w:val="000946D9"/>
    <w:rsid w:val="0009571C"/>
    <w:rsid w:val="000964E5"/>
    <w:rsid w:val="00097459"/>
    <w:rsid w:val="000A0DD5"/>
    <w:rsid w:val="000A1415"/>
    <w:rsid w:val="000A4953"/>
    <w:rsid w:val="000A52ED"/>
    <w:rsid w:val="000A5568"/>
    <w:rsid w:val="000A636E"/>
    <w:rsid w:val="000A6ED4"/>
    <w:rsid w:val="000A71A1"/>
    <w:rsid w:val="000A724E"/>
    <w:rsid w:val="000B2712"/>
    <w:rsid w:val="000B32DC"/>
    <w:rsid w:val="000B3E64"/>
    <w:rsid w:val="000B412F"/>
    <w:rsid w:val="000B5E29"/>
    <w:rsid w:val="000B6C83"/>
    <w:rsid w:val="000B7A8C"/>
    <w:rsid w:val="000C0094"/>
    <w:rsid w:val="000C0CBA"/>
    <w:rsid w:val="000C1F84"/>
    <w:rsid w:val="000C41BC"/>
    <w:rsid w:val="000C4A13"/>
    <w:rsid w:val="000C5813"/>
    <w:rsid w:val="000C5E58"/>
    <w:rsid w:val="000C5EC3"/>
    <w:rsid w:val="000C7847"/>
    <w:rsid w:val="000D1B25"/>
    <w:rsid w:val="000D1EF1"/>
    <w:rsid w:val="000D23EE"/>
    <w:rsid w:val="000D2E82"/>
    <w:rsid w:val="000D4306"/>
    <w:rsid w:val="000D74E8"/>
    <w:rsid w:val="000E1C9B"/>
    <w:rsid w:val="000E3325"/>
    <w:rsid w:val="000E4A6B"/>
    <w:rsid w:val="000E603A"/>
    <w:rsid w:val="000E6B87"/>
    <w:rsid w:val="000F0E9B"/>
    <w:rsid w:val="000F1041"/>
    <w:rsid w:val="000F209E"/>
    <w:rsid w:val="000F2D9A"/>
    <w:rsid w:val="000F3778"/>
    <w:rsid w:val="000F41AC"/>
    <w:rsid w:val="000F48A7"/>
    <w:rsid w:val="000F6324"/>
    <w:rsid w:val="000F6F2B"/>
    <w:rsid w:val="000F756D"/>
    <w:rsid w:val="0010088C"/>
    <w:rsid w:val="001012A5"/>
    <w:rsid w:val="00101DF5"/>
    <w:rsid w:val="00102238"/>
    <w:rsid w:val="00103987"/>
    <w:rsid w:val="00105CEA"/>
    <w:rsid w:val="0010650A"/>
    <w:rsid w:val="00106CD2"/>
    <w:rsid w:val="0010702F"/>
    <w:rsid w:val="001073FD"/>
    <w:rsid w:val="00110CA7"/>
    <w:rsid w:val="001114F4"/>
    <w:rsid w:val="0011305A"/>
    <w:rsid w:val="00113E1F"/>
    <w:rsid w:val="00113F88"/>
    <w:rsid w:val="00114C9C"/>
    <w:rsid w:val="00115C65"/>
    <w:rsid w:val="00115E5F"/>
    <w:rsid w:val="0012009B"/>
    <w:rsid w:val="001246B4"/>
    <w:rsid w:val="001266AF"/>
    <w:rsid w:val="001274B7"/>
    <w:rsid w:val="001307D6"/>
    <w:rsid w:val="001318A6"/>
    <w:rsid w:val="00131A58"/>
    <w:rsid w:val="00133D3A"/>
    <w:rsid w:val="001347D5"/>
    <w:rsid w:val="00134A7A"/>
    <w:rsid w:val="00134C7D"/>
    <w:rsid w:val="0013718D"/>
    <w:rsid w:val="00137993"/>
    <w:rsid w:val="00140B91"/>
    <w:rsid w:val="00140BD1"/>
    <w:rsid w:val="00140C5A"/>
    <w:rsid w:val="00140F61"/>
    <w:rsid w:val="00141FD5"/>
    <w:rsid w:val="0014347B"/>
    <w:rsid w:val="001442FD"/>
    <w:rsid w:val="0014444A"/>
    <w:rsid w:val="00146ECF"/>
    <w:rsid w:val="0014761C"/>
    <w:rsid w:val="00147B14"/>
    <w:rsid w:val="00147CF5"/>
    <w:rsid w:val="001500CA"/>
    <w:rsid w:val="00152904"/>
    <w:rsid w:val="00152E42"/>
    <w:rsid w:val="00155851"/>
    <w:rsid w:val="001571AB"/>
    <w:rsid w:val="00157E78"/>
    <w:rsid w:val="00157F09"/>
    <w:rsid w:val="00160F9F"/>
    <w:rsid w:val="00162665"/>
    <w:rsid w:val="00162D20"/>
    <w:rsid w:val="001631D1"/>
    <w:rsid w:val="0016601B"/>
    <w:rsid w:val="001662F6"/>
    <w:rsid w:val="00173E7E"/>
    <w:rsid w:val="00174363"/>
    <w:rsid w:val="001760E6"/>
    <w:rsid w:val="00176CF7"/>
    <w:rsid w:val="00180720"/>
    <w:rsid w:val="001807D9"/>
    <w:rsid w:val="0018199D"/>
    <w:rsid w:val="00181CD5"/>
    <w:rsid w:val="00181DFE"/>
    <w:rsid w:val="00182483"/>
    <w:rsid w:val="00182B9D"/>
    <w:rsid w:val="0018445D"/>
    <w:rsid w:val="001852D6"/>
    <w:rsid w:val="00185E75"/>
    <w:rsid w:val="00186FDB"/>
    <w:rsid w:val="00194282"/>
    <w:rsid w:val="00194F8A"/>
    <w:rsid w:val="0019572F"/>
    <w:rsid w:val="001A6C39"/>
    <w:rsid w:val="001A7C42"/>
    <w:rsid w:val="001B02C3"/>
    <w:rsid w:val="001B0DC0"/>
    <w:rsid w:val="001B4111"/>
    <w:rsid w:val="001B733C"/>
    <w:rsid w:val="001C067B"/>
    <w:rsid w:val="001C0C59"/>
    <w:rsid w:val="001C7325"/>
    <w:rsid w:val="001D24AB"/>
    <w:rsid w:val="001D2EDC"/>
    <w:rsid w:val="001E4755"/>
    <w:rsid w:val="001E5516"/>
    <w:rsid w:val="001E5861"/>
    <w:rsid w:val="001E65BF"/>
    <w:rsid w:val="001F099E"/>
    <w:rsid w:val="001F15E6"/>
    <w:rsid w:val="001F20F1"/>
    <w:rsid w:val="001F28B1"/>
    <w:rsid w:val="001F3016"/>
    <w:rsid w:val="001F4975"/>
    <w:rsid w:val="001F5C00"/>
    <w:rsid w:val="00201891"/>
    <w:rsid w:val="00202F75"/>
    <w:rsid w:val="0020341A"/>
    <w:rsid w:val="00204363"/>
    <w:rsid w:val="0020489F"/>
    <w:rsid w:val="00205121"/>
    <w:rsid w:val="00205718"/>
    <w:rsid w:val="00206173"/>
    <w:rsid w:val="00210C50"/>
    <w:rsid w:val="00211A34"/>
    <w:rsid w:val="002125A5"/>
    <w:rsid w:val="00212D69"/>
    <w:rsid w:val="00217904"/>
    <w:rsid w:val="00217970"/>
    <w:rsid w:val="002203C0"/>
    <w:rsid w:val="002203CC"/>
    <w:rsid w:val="00221733"/>
    <w:rsid w:val="00221A35"/>
    <w:rsid w:val="00222324"/>
    <w:rsid w:val="00222C31"/>
    <w:rsid w:val="0022306F"/>
    <w:rsid w:val="00223FF9"/>
    <w:rsid w:val="00226CFA"/>
    <w:rsid w:val="00231850"/>
    <w:rsid w:val="00231878"/>
    <w:rsid w:val="002320E5"/>
    <w:rsid w:val="0023266C"/>
    <w:rsid w:val="00235F48"/>
    <w:rsid w:val="002364AD"/>
    <w:rsid w:val="00241104"/>
    <w:rsid w:val="00242DFE"/>
    <w:rsid w:val="002463F7"/>
    <w:rsid w:val="00251A39"/>
    <w:rsid w:val="00251DCD"/>
    <w:rsid w:val="00254294"/>
    <w:rsid w:val="00257268"/>
    <w:rsid w:val="002614E4"/>
    <w:rsid w:val="002618A7"/>
    <w:rsid w:val="00262A5D"/>
    <w:rsid w:val="00263153"/>
    <w:rsid w:val="002631C1"/>
    <w:rsid w:val="0026557C"/>
    <w:rsid w:val="00265FE5"/>
    <w:rsid w:val="00267A27"/>
    <w:rsid w:val="00270B42"/>
    <w:rsid w:val="0027114A"/>
    <w:rsid w:val="0027167D"/>
    <w:rsid w:val="00272B7B"/>
    <w:rsid w:val="00275BEE"/>
    <w:rsid w:val="00275D40"/>
    <w:rsid w:val="002778AF"/>
    <w:rsid w:val="00280F39"/>
    <w:rsid w:val="00281B26"/>
    <w:rsid w:val="00282A46"/>
    <w:rsid w:val="002838CF"/>
    <w:rsid w:val="0028484F"/>
    <w:rsid w:val="0028765A"/>
    <w:rsid w:val="00287D11"/>
    <w:rsid w:val="002919EC"/>
    <w:rsid w:val="00291CBA"/>
    <w:rsid w:val="00292DB5"/>
    <w:rsid w:val="00293363"/>
    <w:rsid w:val="00294A0F"/>
    <w:rsid w:val="00295B37"/>
    <w:rsid w:val="00295D64"/>
    <w:rsid w:val="00297EDE"/>
    <w:rsid w:val="002A51CB"/>
    <w:rsid w:val="002A67CE"/>
    <w:rsid w:val="002A680E"/>
    <w:rsid w:val="002A69C9"/>
    <w:rsid w:val="002A6CC8"/>
    <w:rsid w:val="002B25CB"/>
    <w:rsid w:val="002B3CD4"/>
    <w:rsid w:val="002B7805"/>
    <w:rsid w:val="002C0CC1"/>
    <w:rsid w:val="002C1F64"/>
    <w:rsid w:val="002C26E8"/>
    <w:rsid w:val="002C2F8A"/>
    <w:rsid w:val="002C58A5"/>
    <w:rsid w:val="002C78E5"/>
    <w:rsid w:val="002D175E"/>
    <w:rsid w:val="002D1CFF"/>
    <w:rsid w:val="002D4E5C"/>
    <w:rsid w:val="002D5657"/>
    <w:rsid w:val="002D6E67"/>
    <w:rsid w:val="002E0260"/>
    <w:rsid w:val="002E2384"/>
    <w:rsid w:val="002E3A2B"/>
    <w:rsid w:val="002E4B93"/>
    <w:rsid w:val="002F034F"/>
    <w:rsid w:val="002F0EB1"/>
    <w:rsid w:val="002F3DD7"/>
    <w:rsid w:val="002F5F90"/>
    <w:rsid w:val="002F6359"/>
    <w:rsid w:val="002F65E4"/>
    <w:rsid w:val="002F6818"/>
    <w:rsid w:val="002F75F8"/>
    <w:rsid w:val="002F7A58"/>
    <w:rsid w:val="00300102"/>
    <w:rsid w:val="00300937"/>
    <w:rsid w:val="003027DE"/>
    <w:rsid w:val="00302C31"/>
    <w:rsid w:val="00302E89"/>
    <w:rsid w:val="00304ABC"/>
    <w:rsid w:val="00304E0B"/>
    <w:rsid w:val="00304F76"/>
    <w:rsid w:val="0030658F"/>
    <w:rsid w:val="00306CC7"/>
    <w:rsid w:val="00306D1D"/>
    <w:rsid w:val="003078BC"/>
    <w:rsid w:val="00307A16"/>
    <w:rsid w:val="00311297"/>
    <w:rsid w:val="00315820"/>
    <w:rsid w:val="00315EDA"/>
    <w:rsid w:val="00320022"/>
    <w:rsid w:val="00320CA6"/>
    <w:rsid w:val="003217FD"/>
    <w:rsid w:val="003224EC"/>
    <w:rsid w:val="00323BAA"/>
    <w:rsid w:val="00324016"/>
    <w:rsid w:val="0032415F"/>
    <w:rsid w:val="003245A4"/>
    <w:rsid w:val="0032499C"/>
    <w:rsid w:val="003253C0"/>
    <w:rsid w:val="00326819"/>
    <w:rsid w:val="00326A73"/>
    <w:rsid w:val="003279B0"/>
    <w:rsid w:val="003303D7"/>
    <w:rsid w:val="003327A6"/>
    <w:rsid w:val="0033354A"/>
    <w:rsid w:val="00334367"/>
    <w:rsid w:val="003355FE"/>
    <w:rsid w:val="00335A51"/>
    <w:rsid w:val="003402D2"/>
    <w:rsid w:val="00344B81"/>
    <w:rsid w:val="00345083"/>
    <w:rsid w:val="003455A1"/>
    <w:rsid w:val="00346855"/>
    <w:rsid w:val="00346D3E"/>
    <w:rsid w:val="00351B77"/>
    <w:rsid w:val="003523C7"/>
    <w:rsid w:val="0035308D"/>
    <w:rsid w:val="003556BF"/>
    <w:rsid w:val="00355A16"/>
    <w:rsid w:val="00355DD5"/>
    <w:rsid w:val="00355DEA"/>
    <w:rsid w:val="00357338"/>
    <w:rsid w:val="00361B7F"/>
    <w:rsid w:val="00361E7F"/>
    <w:rsid w:val="00362CBA"/>
    <w:rsid w:val="003635F1"/>
    <w:rsid w:val="003649DE"/>
    <w:rsid w:val="0036544D"/>
    <w:rsid w:val="00371240"/>
    <w:rsid w:val="00372160"/>
    <w:rsid w:val="003744AE"/>
    <w:rsid w:val="003758F0"/>
    <w:rsid w:val="00375C33"/>
    <w:rsid w:val="00377D7E"/>
    <w:rsid w:val="00380715"/>
    <w:rsid w:val="003827A4"/>
    <w:rsid w:val="0038285F"/>
    <w:rsid w:val="00391F6B"/>
    <w:rsid w:val="003926A5"/>
    <w:rsid w:val="003957D5"/>
    <w:rsid w:val="00395C8B"/>
    <w:rsid w:val="003A02D4"/>
    <w:rsid w:val="003A0DA5"/>
    <w:rsid w:val="003A1228"/>
    <w:rsid w:val="003A13EC"/>
    <w:rsid w:val="003A18FB"/>
    <w:rsid w:val="003A370B"/>
    <w:rsid w:val="003A4E8E"/>
    <w:rsid w:val="003A5E81"/>
    <w:rsid w:val="003A6BEE"/>
    <w:rsid w:val="003B05EB"/>
    <w:rsid w:val="003B1312"/>
    <w:rsid w:val="003B1E60"/>
    <w:rsid w:val="003B5AF2"/>
    <w:rsid w:val="003B7483"/>
    <w:rsid w:val="003C23A6"/>
    <w:rsid w:val="003C25C0"/>
    <w:rsid w:val="003C29EF"/>
    <w:rsid w:val="003C2A13"/>
    <w:rsid w:val="003C2F35"/>
    <w:rsid w:val="003C401F"/>
    <w:rsid w:val="003C402F"/>
    <w:rsid w:val="003C469E"/>
    <w:rsid w:val="003C61B4"/>
    <w:rsid w:val="003C7069"/>
    <w:rsid w:val="003C7833"/>
    <w:rsid w:val="003D03A7"/>
    <w:rsid w:val="003D1B09"/>
    <w:rsid w:val="003D2EFA"/>
    <w:rsid w:val="003D3E4D"/>
    <w:rsid w:val="003D3EC8"/>
    <w:rsid w:val="003D5D6D"/>
    <w:rsid w:val="003D6AA4"/>
    <w:rsid w:val="003D6ACF"/>
    <w:rsid w:val="003D6DA5"/>
    <w:rsid w:val="003D784A"/>
    <w:rsid w:val="003E0762"/>
    <w:rsid w:val="003E3D1C"/>
    <w:rsid w:val="003E4A2D"/>
    <w:rsid w:val="003E4B34"/>
    <w:rsid w:val="003E5776"/>
    <w:rsid w:val="003E669B"/>
    <w:rsid w:val="003E6EC1"/>
    <w:rsid w:val="003E7648"/>
    <w:rsid w:val="003E7DA0"/>
    <w:rsid w:val="003F141B"/>
    <w:rsid w:val="003F48AB"/>
    <w:rsid w:val="003F49E2"/>
    <w:rsid w:val="00401F1C"/>
    <w:rsid w:val="0040350D"/>
    <w:rsid w:val="00403CD5"/>
    <w:rsid w:val="00404F66"/>
    <w:rsid w:val="00405349"/>
    <w:rsid w:val="0040643A"/>
    <w:rsid w:val="00407671"/>
    <w:rsid w:val="00411A08"/>
    <w:rsid w:val="0041259A"/>
    <w:rsid w:val="00414833"/>
    <w:rsid w:val="0041536C"/>
    <w:rsid w:val="004154D5"/>
    <w:rsid w:val="00415691"/>
    <w:rsid w:val="00417E68"/>
    <w:rsid w:val="00424515"/>
    <w:rsid w:val="004337D3"/>
    <w:rsid w:val="00436298"/>
    <w:rsid w:val="0044259A"/>
    <w:rsid w:val="00445365"/>
    <w:rsid w:val="00446077"/>
    <w:rsid w:val="004470AD"/>
    <w:rsid w:val="00447217"/>
    <w:rsid w:val="00450B84"/>
    <w:rsid w:val="00451136"/>
    <w:rsid w:val="00451654"/>
    <w:rsid w:val="00451809"/>
    <w:rsid w:val="00451815"/>
    <w:rsid w:val="00452481"/>
    <w:rsid w:val="00456474"/>
    <w:rsid w:val="00456F0A"/>
    <w:rsid w:val="00457D98"/>
    <w:rsid w:val="004607E2"/>
    <w:rsid w:val="004638A0"/>
    <w:rsid w:val="004656A0"/>
    <w:rsid w:val="0046626F"/>
    <w:rsid w:val="00466D21"/>
    <w:rsid w:val="004674F5"/>
    <w:rsid w:val="004677C0"/>
    <w:rsid w:val="0046790B"/>
    <w:rsid w:val="004704FE"/>
    <w:rsid w:val="00471D09"/>
    <w:rsid w:val="004726D5"/>
    <w:rsid w:val="00472D5A"/>
    <w:rsid w:val="00472DDB"/>
    <w:rsid w:val="004746C8"/>
    <w:rsid w:val="004750B3"/>
    <w:rsid w:val="004758B3"/>
    <w:rsid w:val="00475D41"/>
    <w:rsid w:val="00476561"/>
    <w:rsid w:val="00476EBD"/>
    <w:rsid w:val="00481BA9"/>
    <w:rsid w:val="00481C86"/>
    <w:rsid w:val="004826BA"/>
    <w:rsid w:val="00482AB0"/>
    <w:rsid w:val="00483222"/>
    <w:rsid w:val="00484669"/>
    <w:rsid w:val="0048619E"/>
    <w:rsid w:val="004905FD"/>
    <w:rsid w:val="00490C7F"/>
    <w:rsid w:val="00491237"/>
    <w:rsid w:val="00491BFA"/>
    <w:rsid w:val="00491DA6"/>
    <w:rsid w:val="0049279A"/>
    <w:rsid w:val="004929E0"/>
    <w:rsid w:val="004953ED"/>
    <w:rsid w:val="0049594C"/>
    <w:rsid w:val="00495AE0"/>
    <w:rsid w:val="004961EF"/>
    <w:rsid w:val="00496338"/>
    <w:rsid w:val="004A0BC9"/>
    <w:rsid w:val="004A1198"/>
    <w:rsid w:val="004A1EEA"/>
    <w:rsid w:val="004A3E7E"/>
    <w:rsid w:val="004A5614"/>
    <w:rsid w:val="004B02CF"/>
    <w:rsid w:val="004B11EF"/>
    <w:rsid w:val="004B28CE"/>
    <w:rsid w:val="004B2C1A"/>
    <w:rsid w:val="004B3CE4"/>
    <w:rsid w:val="004B4766"/>
    <w:rsid w:val="004B4CF3"/>
    <w:rsid w:val="004B647C"/>
    <w:rsid w:val="004B6E9D"/>
    <w:rsid w:val="004C080A"/>
    <w:rsid w:val="004C14BF"/>
    <w:rsid w:val="004C1991"/>
    <w:rsid w:val="004C3336"/>
    <w:rsid w:val="004C471B"/>
    <w:rsid w:val="004C7858"/>
    <w:rsid w:val="004D081E"/>
    <w:rsid w:val="004D0E83"/>
    <w:rsid w:val="004D1915"/>
    <w:rsid w:val="004D23C1"/>
    <w:rsid w:val="004D23E9"/>
    <w:rsid w:val="004D5621"/>
    <w:rsid w:val="004E004A"/>
    <w:rsid w:val="004E0CC3"/>
    <w:rsid w:val="004E2698"/>
    <w:rsid w:val="004E29D6"/>
    <w:rsid w:val="004E30D4"/>
    <w:rsid w:val="004E5DA6"/>
    <w:rsid w:val="004E694D"/>
    <w:rsid w:val="004E70D5"/>
    <w:rsid w:val="004F0005"/>
    <w:rsid w:val="004F0526"/>
    <w:rsid w:val="004F0EBF"/>
    <w:rsid w:val="004F1705"/>
    <w:rsid w:val="004F1B47"/>
    <w:rsid w:val="004F4F27"/>
    <w:rsid w:val="004F54C8"/>
    <w:rsid w:val="004F5871"/>
    <w:rsid w:val="004F5915"/>
    <w:rsid w:val="004F63FE"/>
    <w:rsid w:val="004F693B"/>
    <w:rsid w:val="004F7461"/>
    <w:rsid w:val="0050297A"/>
    <w:rsid w:val="005035CB"/>
    <w:rsid w:val="00504723"/>
    <w:rsid w:val="005077F2"/>
    <w:rsid w:val="005101BE"/>
    <w:rsid w:val="00511747"/>
    <w:rsid w:val="00511B14"/>
    <w:rsid w:val="005153FF"/>
    <w:rsid w:val="00516952"/>
    <w:rsid w:val="005171A6"/>
    <w:rsid w:val="00517720"/>
    <w:rsid w:val="00521009"/>
    <w:rsid w:val="00522514"/>
    <w:rsid w:val="00525821"/>
    <w:rsid w:val="00526075"/>
    <w:rsid w:val="0052686A"/>
    <w:rsid w:val="005300CB"/>
    <w:rsid w:val="0053128A"/>
    <w:rsid w:val="0053298C"/>
    <w:rsid w:val="00533F3E"/>
    <w:rsid w:val="00536A37"/>
    <w:rsid w:val="00540685"/>
    <w:rsid w:val="0054317D"/>
    <w:rsid w:val="00543ED1"/>
    <w:rsid w:val="0054410C"/>
    <w:rsid w:val="0054506D"/>
    <w:rsid w:val="00550453"/>
    <w:rsid w:val="00550A37"/>
    <w:rsid w:val="0055272D"/>
    <w:rsid w:val="00552CD4"/>
    <w:rsid w:val="00555861"/>
    <w:rsid w:val="00555FEE"/>
    <w:rsid w:val="00556713"/>
    <w:rsid w:val="005569CA"/>
    <w:rsid w:val="0056069A"/>
    <w:rsid w:val="005615D5"/>
    <w:rsid w:val="005622C3"/>
    <w:rsid w:val="00563A81"/>
    <w:rsid w:val="00563E86"/>
    <w:rsid w:val="00564A90"/>
    <w:rsid w:val="00566DA3"/>
    <w:rsid w:val="0057245F"/>
    <w:rsid w:val="00572D0A"/>
    <w:rsid w:val="005734E0"/>
    <w:rsid w:val="00573A6D"/>
    <w:rsid w:val="00576AFF"/>
    <w:rsid w:val="0057741D"/>
    <w:rsid w:val="00577B71"/>
    <w:rsid w:val="005803FE"/>
    <w:rsid w:val="005828D2"/>
    <w:rsid w:val="00584965"/>
    <w:rsid w:val="00585C7A"/>
    <w:rsid w:val="00590103"/>
    <w:rsid w:val="00590CDE"/>
    <w:rsid w:val="00591585"/>
    <w:rsid w:val="005956B9"/>
    <w:rsid w:val="005956FE"/>
    <w:rsid w:val="00596723"/>
    <w:rsid w:val="0059701B"/>
    <w:rsid w:val="005970CE"/>
    <w:rsid w:val="00597796"/>
    <w:rsid w:val="005A1BFF"/>
    <w:rsid w:val="005A4A4A"/>
    <w:rsid w:val="005A711B"/>
    <w:rsid w:val="005B0140"/>
    <w:rsid w:val="005B076C"/>
    <w:rsid w:val="005B10EF"/>
    <w:rsid w:val="005B194B"/>
    <w:rsid w:val="005B346F"/>
    <w:rsid w:val="005B361C"/>
    <w:rsid w:val="005B5789"/>
    <w:rsid w:val="005B72DB"/>
    <w:rsid w:val="005B78E4"/>
    <w:rsid w:val="005C163C"/>
    <w:rsid w:val="005C1812"/>
    <w:rsid w:val="005C226C"/>
    <w:rsid w:val="005C2319"/>
    <w:rsid w:val="005C388F"/>
    <w:rsid w:val="005C5EEA"/>
    <w:rsid w:val="005C67D6"/>
    <w:rsid w:val="005C6AD6"/>
    <w:rsid w:val="005C7082"/>
    <w:rsid w:val="005C7E1A"/>
    <w:rsid w:val="005D0347"/>
    <w:rsid w:val="005D08CD"/>
    <w:rsid w:val="005D316F"/>
    <w:rsid w:val="005D4A3E"/>
    <w:rsid w:val="005D5A89"/>
    <w:rsid w:val="005D5B0A"/>
    <w:rsid w:val="005D6CB8"/>
    <w:rsid w:val="005E0843"/>
    <w:rsid w:val="005E23DA"/>
    <w:rsid w:val="005E4FD6"/>
    <w:rsid w:val="005E599C"/>
    <w:rsid w:val="005E6670"/>
    <w:rsid w:val="005F2EBA"/>
    <w:rsid w:val="005F34CA"/>
    <w:rsid w:val="005F3E21"/>
    <w:rsid w:val="005F4694"/>
    <w:rsid w:val="005F4F5B"/>
    <w:rsid w:val="005F5E20"/>
    <w:rsid w:val="005F607E"/>
    <w:rsid w:val="00600B58"/>
    <w:rsid w:val="00601DAF"/>
    <w:rsid w:val="0060514E"/>
    <w:rsid w:val="00605427"/>
    <w:rsid w:val="006065FB"/>
    <w:rsid w:val="00606821"/>
    <w:rsid w:val="00612D3C"/>
    <w:rsid w:val="0061424B"/>
    <w:rsid w:val="006158BE"/>
    <w:rsid w:val="006161FD"/>
    <w:rsid w:val="00616C8E"/>
    <w:rsid w:val="00617651"/>
    <w:rsid w:val="00620C78"/>
    <w:rsid w:val="00620F90"/>
    <w:rsid w:val="006210F3"/>
    <w:rsid w:val="00626D45"/>
    <w:rsid w:val="006312C9"/>
    <w:rsid w:val="00631D0F"/>
    <w:rsid w:val="0063306A"/>
    <w:rsid w:val="006339D0"/>
    <w:rsid w:val="0063451C"/>
    <w:rsid w:val="0063561E"/>
    <w:rsid w:val="00635947"/>
    <w:rsid w:val="0063670B"/>
    <w:rsid w:val="00636C3E"/>
    <w:rsid w:val="0063769E"/>
    <w:rsid w:val="006403AE"/>
    <w:rsid w:val="00641600"/>
    <w:rsid w:val="00641F1C"/>
    <w:rsid w:val="006470DE"/>
    <w:rsid w:val="00650052"/>
    <w:rsid w:val="00650B48"/>
    <w:rsid w:val="00652C29"/>
    <w:rsid w:val="00652F5F"/>
    <w:rsid w:val="00654818"/>
    <w:rsid w:val="00656312"/>
    <w:rsid w:val="00657F8F"/>
    <w:rsid w:val="006615CB"/>
    <w:rsid w:val="00661ECA"/>
    <w:rsid w:val="006627E7"/>
    <w:rsid w:val="00663811"/>
    <w:rsid w:val="0066426C"/>
    <w:rsid w:val="0066703F"/>
    <w:rsid w:val="006707C0"/>
    <w:rsid w:val="0067114C"/>
    <w:rsid w:val="00672AFC"/>
    <w:rsid w:val="006753B3"/>
    <w:rsid w:val="006770E2"/>
    <w:rsid w:val="00680174"/>
    <w:rsid w:val="00680D4B"/>
    <w:rsid w:val="0068168A"/>
    <w:rsid w:val="00683615"/>
    <w:rsid w:val="00683A1E"/>
    <w:rsid w:val="00686089"/>
    <w:rsid w:val="00686C3F"/>
    <w:rsid w:val="0069048B"/>
    <w:rsid w:val="00692227"/>
    <w:rsid w:val="006927FA"/>
    <w:rsid w:val="0069294E"/>
    <w:rsid w:val="00694275"/>
    <w:rsid w:val="00694C2F"/>
    <w:rsid w:val="00694EBD"/>
    <w:rsid w:val="006967D2"/>
    <w:rsid w:val="00696B79"/>
    <w:rsid w:val="00696CAA"/>
    <w:rsid w:val="00697835"/>
    <w:rsid w:val="006A0CCD"/>
    <w:rsid w:val="006A29B0"/>
    <w:rsid w:val="006A3773"/>
    <w:rsid w:val="006A6009"/>
    <w:rsid w:val="006A70CA"/>
    <w:rsid w:val="006A79E3"/>
    <w:rsid w:val="006B0564"/>
    <w:rsid w:val="006B0F36"/>
    <w:rsid w:val="006B214E"/>
    <w:rsid w:val="006B2ADD"/>
    <w:rsid w:val="006B5FE2"/>
    <w:rsid w:val="006B6146"/>
    <w:rsid w:val="006B6E9D"/>
    <w:rsid w:val="006C399B"/>
    <w:rsid w:val="006C4762"/>
    <w:rsid w:val="006C4ABA"/>
    <w:rsid w:val="006C5D2E"/>
    <w:rsid w:val="006C65FD"/>
    <w:rsid w:val="006C68A9"/>
    <w:rsid w:val="006C7E51"/>
    <w:rsid w:val="006D183A"/>
    <w:rsid w:val="006D4E50"/>
    <w:rsid w:val="006D5208"/>
    <w:rsid w:val="006D5BA3"/>
    <w:rsid w:val="006D6481"/>
    <w:rsid w:val="006E0108"/>
    <w:rsid w:val="006E0E0E"/>
    <w:rsid w:val="006E344F"/>
    <w:rsid w:val="006E48F4"/>
    <w:rsid w:val="006E54DF"/>
    <w:rsid w:val="006E7069"/>
    <w:rsid w:val="006E784C"/>
    <w:rsid w:val="006E7CC1"/>
    <w:rsid w:val="006E7E42"/>
    <w:rsid w:val="006F21F3"/>
    <w:rsid w:val="006F231E"/>
    <w:rsid w:val="006F2A1F"/>
    <w:rsid w:val="006F2F77"/>
    <w:rsid w:val="006F4276"/>
    <w:rsid w:val="006F4A06"/>
    <w:rsid w:val="006F4B44"/>
    <w:rsid w:val="006F614F"/>
    <w:rsid w:val="00700AC4"/>
    <w:rsid w:val="007037BE"/>
    <w:rsid w:val="00705D62"/>
    <w:rsid w:val="00706293"/>
    <w:rsid w:val="00706FAF"/>
    <w:rsid w:val="00710606"/>
    <w:rsid w:val="007114F5"/>
    <w:rsid w:val="00712260"/>
    <w:rsid w:val="00713796"/>
    <w:rsid w:val="00713D16"/>
    <w:rsid w:val="00715471"/>
    <w:rsid w:val="00715CE9"/>
    <w:rsid w:val="00717C65"/>
    <w:rsid w:val="00717CDF"/>
    <w:rsid w:val="007222E8"/>
    <w:rsid w:val="00722E95"/>
    <w:rsid w:val="00723502"/>
    <w:rsid w:val="00730480"/>
    <w:rsid w:val="00730764"/>
    <w:rsid w:val="00741383"/>
    <w:rsid w:val="007427E2"/>
    <w:rsid w:val="007433EC"/>
    <w:rsid w:val="00743834"/>
    <w:rsid w:val="00743AFA"/>
    <w:rsid w:val="0074462F"/>
    <w:rsid w:val="007453A2"/>
    <w:rsid w:val="007465CC"/>
    <w:rsid w:val="00746E20"/>
    <w:rsid w:val="007500AF"/>
    <w:rsid w:val="007506F8"/>
    <w:rsid w:val="00751232"/>
    <w:rsid w:val="007513DA"/>
    <w:rsid w:val="00753820"/>
    <w:rsid w:val="007548CE"/>
    <w:rsid w:val="00762581"/>
    <w:rsid w:val="007626F7"/>
    <w:rsid w:val="00762BAF"/>
    <w:rsid w:val="007637DA"/>
    <w:rsid w:val="00764946"/>
    <w:rsid w:val="00764C3D"/>
    <w:rsid w:val="00765BF8"/>
    <w:rsid w:val="00766641"/>
    <w:rsid w:val="0076668C"/>
    <w:rsid w:val="00766AFC"/>
    <w:rsid w:val="00767742"/>
    <w:rsid w:val="00770AC4"/>
    <w:rsid w:val="007739C6"/>
    <w:rsid w:val="0077485F"/>
    <w:rsid w:val="00774F45"/>
    <w:rsid w:val="00776AB7"/>
    <w:rsid w:val="00777570"/>
    <w:rsid w:val="00777E74"/>
    <w:rsid w:val="007803C1"/>
    <w:rsid w:val="007826BF"/>
    <w:rsid w:val="00783AE8"/>
    <w:rsid w:val="00784CF9"/>
    <w:rsid w:val="007851F7"/>
    <w:rsid w:val="0078566D"/>
    <w:rsid w:val="00785C96"/>
    <w:rsid w:val="007860AA"/>
    <w:rsid w:val="00791F89"/>
    <w:rsid w:val="0079271C"/>
    <w:rsid w:val="00793AFD"/>
    <w:rsid w:val="00794158"/>
    <w:rsid w:val="007A115A"/>
    <w:rsid w:val="007A1C29"/>
    <w:rsid w:val="007A3DDE"/>
    <w:rsid w:val="007A451F"/>
    <w:rsid w:val="007A552F"/>
    <w:rsid w:val="007A56C5"/>
    <w:rsid w:val="007A67D2"/>
    <w:rsid w:val="007B06AA"/>
    <w:rsid w:val="007B2261"/>
    <w:rsid w:val="007B2968"/>
    <w:rsid w:val="007B371F"/>
    <w:rsid w:val="007B4401"/>
    <w:rsid w:val="007B52E1"/>
    <w:rsid w:val="007B6BDC"/>
    <w:rsid w:val="007B6C0A"/>
    <w:rsid w:val="007C05A8"/>
    <w:rsid w:val="007C3D8E"/>
    <w:rsid w:val="007C5CDA"/>
    <w:rsid w:val="007C6DAC"/>
    <w:rsid w:val="007C6E72"/>
    <w:rsid w:val="007C7DE9"/>
    <w:rsid w:val="007C7E46"/>
    <w:rsid w:val="007D108D"/>
    <w:rsid w:val="007D1523"/>
    <w:rsid w:val="007D36A0"/>
    <w:rsid w:val="007D4791"/>
    <w:rsid w:val="007D6DA8"/>
    <w:rsid w:val="007D7322"/>
    <w:rsid w:val="007E0CB1"/>
    <w:rsid w:val="007E1728"/>
    <w:rsid w:val="007E329E"/>
    <w:rsid w:val="007E45EF"/>
    <w:rsid w:val="007E477C"/>
    <w:rsid w:val="007E5EC9"/>
    <w:rsid w:val="007F09A9"/>
    <w:rsid w:val="007F0EFF"/>
    <w:rsid w:val="007F1931"/>
    <w:rsid w:val="007F4E84"/>
    <w:rsid w:val="007F5689"/>
    <w:rsid w:val="007F6DF5"/>
    <w:rsid w:val="007F6F55"/>
    <w:rsid w:val="008004EC"/>
    <w:rsid w:val="0080201B"/>
    <w:rsid w:val="0080323C"/>
    <w:rsid w:val="0080465D"/>
    <w:rsid w:val="008049DF"/>
    <w:rsid w:val="00805D83"/>
    <w:rsid w:val="00805F45"/>
    <w:rsid w:val="00810BC2"/>
    <w:rsid w:val="00810E11"/>
    <w:rsid w:val="00811F27"/>
    <w:rsid w:val="00813461"/>
    <w:rsid w:val="0081449E"/>
    <w:rsid w:val="00815CA7"/>
    <w:rsid w:val="0082287F"/>
    <w:rsid w:val="00822A83"/>
    <w:rsid w:val="00823D4E"/>
    <w:rsid w:val="008246C6"/>
    <w:rsid w:val="00825662"/>
    <w:rsid w:val="008261BE"/>
    <w:rsid w:val="00826854"/>
    <w:rsid w:val="0082692C"/>
    <w:rsid w:val="00827B4F"/>
    <w:rsid w:val="00827B8D"/>
    <w:rsid w:val="0083011E"/>
    <w:rsid w:val="008319AC"/>
    <w:rsid w:val="00831A9A"/>
    <w:rsid w:val="00831E49"/>
    <w:rsid w:val="0083223E"/>
    <w:rsid w:val="00832E32"/>
    <w:rsid w:val="0083462C"/>
    <w:rsid w:val="00834DA9"/>
    <w:rsid w:val="00834DE5"/>
    <w:rsid w:val="00837E08"/>
    <w:rsid w:val="0084046D"/>
    <w:rsid w:val="008422EA"/>
    <w:rsid w:val="008427C0"/>
    <w:rsid w:val="00842B30"/>
    <w:rsid w:val="008463C4"/>
    <w:rsid w:val="00847495"/>
    <w:rsid w:val="00847982"/>
    <w:rsid w:val="0085012F"/>
    <w:rsid w:val="008515E1"/>
    <w:rsid w:val="00854164"/>
    <w:rsid w:val="00855484"/>
    <w:rsid w:val="00856F81"/>
    <w:rsid w:val="00857B1B"/>
    <w:rsid w:val="00861006"/>
    <w:rsid w:val="008614D3"/>
    <w:rsid w:val="00863D52"/>
    <w:rsid w:val="008645A6"/>
    <w:rsid w:val="0086552B"/>
    <w:rsid w:val="00867EC9"/>
    <w:rsid w:val="00870478"/>
    <w:rsid w:val="008726DF"/>
    <w:rsid w:val="008739AB"/>
    <w:rsid w:val="008746F3"/>
    <w:rsid w:val="00874CA9"/>
    <w:rsid w:val="00874DAC"/>
    <w:rsid w:val="00875198"/>
    <w:rsid w:val="00876DEC"/>
    <w:rsid w:val="00877FA8"/>
    <w:rsid w:val="008808EF"/>
    <w:rsid w:val="0088152C"/>
    <w:rsid w:val="00883F04"/>
    <w:rsid w:val="0088461D"/>
    <w:rsid w:val="008859F7"/>
    <w:rsid w:val="00885DA7"/>
    <w:rsid w:val="00887DA9"/>
    <w:rsid w:val="0089503C"/>
    <w:rsid w:val="00897ECE"/>
    <w:rsid w:val="008A066F"/>
    <w:rsid w:val="008A2F3A"/>
    <w:rsid w:val="008A3B55"/>
    <w:rsid w:val="008A4694"/>
    <w:rsid w:val="008A5060"/>
    <w:rsid w:val="008A6B03"/>
    <w:rsid w:val="008A73EC"/>
    <w:rsid w:val="008A7F3D"/>
    <w:rsid w:val="008B0376"/>
    <w:rsid w:val="008B0D97"/>
    <w:rsid w:val="008B152F"/>
    <w:rsid w:val="008B2089"/>
    <w:rsid w:val="008B298D"/>
    <w:rsid w:val="008B3881"/>
    <w:rsid w:val="008B44B8"/>
    <w:rsid w:val="008B4507"/>
    <w:rsid w:val="008B50D8"/>
    <w:rsid w:val="008B546F"/>
    <w:rsid w:val="008B5588"/>
    <w:rsid w:val="008B6078"/>
    <w:rsid w:val="008B6CCE"/>
    <w:rsid w:val="008B7716"/>
    <w:rsid w:val="008C0C44"/>
    <w:rsid w:val="008C24F5"/>
    <w:rsid w:val="008C336E"/>
    <w:rsid w:val="008C4147"/>
    <w:rsid w:val="008C582A"/>
    <w:rsid w:val="008C6BE3"/>
    <w:rsid w:val="008C6D61"/>
    <w:rsid w:val="008D0597"/>
    <w:rsid w:val="008D06C2"/>
    <w:rsid w:val="008D2DA9"/>
    <w:rsid w:val="008D3CB2"/>
    <w:rsid w:val="008D4863"/>
    <w:rsid w:val="008D4DDD"/>
    <w:rsid w:val="008D5513"/>
    <w:rsid w:val="008D55F0"/>
    <w:rsid w:val="008D560F"/>
    <w:rsid w:val="008D6F6D"/>
    <w:rsid w:val="008E04A2"/>
    <w:rsid w:val="008E110E"/>
    <w:rsid w:val="008E1ED1"/>
    <w:rsid w:val="008E345F"/>
    <w:rsid w:val="008E6B74"/>
    <w:rsid w:val="008E72A4"/>
    <w:rsid w:val="008E7FF5"/>
    <w:rsid w:val="008F0151"/>
    <w:rsid w:val="008F074A"/>
    <w:rsid w:val="008F11FC"/>
    <w:rsid w:val="008F314B"/>
    <w:rsid w:val="008F3813"/>
    <w:rsid w:val="008F4D9D"/>
    <w:rsid w:val="008F5012"/>
    <w:rsid w:val="008F502C"/>
    <w:rsid w:val="008F50C4"/>
    <w:rsid w:val="008F634F"/>
    <w:rsid w:val="00900A4C"/>
    <w:rsid w:val="00901339"/>
    <w:rsid w:val="009050A3"/>
    <w:rsid w:val="00907273"/>
    <w:rsid w:val="00907491"/>
    <w:rsid w:val="00907EC6"/>
    <w:rsid w:val="0091072C"/>
    <w:rsid w:val="00911E15"/>
    <w:rsid w:val="0091222D"/>
    <w:rsid w:val="009138EC"/>
    <w:rsid w:val="0091440D"/>
    <w:rsid w:val="0091443A"/>
    <w:rsid w:val="00916AF1"/>
    <w:rsid w:val="0091724A"/>
    <w:rsid w:val="009203FE"/>
    <w:rsid w:val="0092059B"/>
    <w:rsid w:val="0092068B"/>
    <w:rsid w:val="009208F5"/>
    <w:rsid w:val="00921228"/>
    <w:rsid w:val="00922332"/>
    <w:rsid w:val="009243F6"/>
    <w:rsid w:val="0093097D"/>
    <w:rsid w:val="00932B51"/>
    <w:rsid w:val="00933B2C"/>
    <w:rsid w:val="00935CB6"/>
    <w:rsid w:val="00936AC4"/>
    <w:rsid w:val="00937597"/>
    <w:rsid w:val="009375E7"/>
    <w:rsid w:val="0094036C"/>
    <w:rsid w:val="00941205"/>
    <w:rsid w:val="00941A47"/>
    <w:rsid w:val="0094340E"/>
    <w:rsid w:val="00945EDF"/>
    <w:rsid w:val="00945EEC"/>
    <w:rsid w:val="00946585"/>
    <w:rsid w:val="009468E6"/>
    <w:rsid w:val="0094748A"/>
    <w:rsid w:val="00947E01"/>
    <w:rsid w:val="00947F71"/>
    <w:rsid w:val="00952B3C"/>
    <w:rsid w:val="00952C64"/>
    <w:rsid w:val="00953140"/>
    <w:rsid w:val="00953DA6"/>
    <w:rsid w:val="00953FEB"/>
    <w:rsid w:val="009569B9"/>
    <w:rsid w:val="00956BFA"/>
    <w:rsid w:val="00960D59"/>
    <w:rsid w:val="00963D06"/>
    <w:rsid w:val="009640DC"/>
    <w:rsid w:val="00964271"/>
    <w:rsid w:val="00965075"/>
    <w:rsid w:val="00965507"/>
    <w:rsid w:val="009703B6"/>
    <w:rsid w:val="0097127B"/>
    <w:rsid w:val="00972C73"/>
    <w:rsid w:val="0097488C"/>
    <w:rsid w:val="00975D5C"/>
    <w:rsid w:val="0098009F"/>
    <w:rsid w:val="009816FB"/>
    <w:rsid w:val="0098296C"/>
    <w:rsid w:val="0098579C"/>
    <w:rsid w:val="00985CC5"/>
    <w:rsid w:val="0099063C"/>
    <w:rsid w:val="009910DD"/>
    <w:rsid w:val="009963D3"/>
    <w:rsid w:val="0099683D"/>
    <w:rsid w:val="00996BE3"/>
    <w:rsid w:val="00996C56"/>
    <w:rsid w:val="009978B6"/>
    <w:rsid w:val="009A0BD6"/>
    <w:rsid w:val="009A1476"/>
    <w:rsid w:val="009A1FF2"/>
    <w:rsid w:val="009A56ED"/>
    <w:rsid w:val="009A5900"/>
    <w:rsid w:val="009A5FC5"/>
    <w:rsid w:val="009B095D"/>
    <w:rsid w:val="009B0BA3"/>
    <w:rsid w:val="009B24AC"/>
    <w:rsid w:val="009B287C"/>
    <w:rsid w:val="009B5343"/>
    <w:rsid w:val="009B68D1"/>
    <w:rsid w:val="009B76B9"/>
    <w:rsid w:val="009C0BCC"/>
    <w:rsid w:val="009C36A4"/>
    <w:rsid w:val="009C40DA"/>
    <w:rsid w:val="009C5791"/>
    <w:rsid w:val="009C74F5"/>
    <w:rsid w:val="009C76ED"/>
    <w:rsid w:val="009C7FB9"/>
    <w:rsid w:val="009D378D"/>
    <w:rsid w:val="009D4404"/>
    <w:rsid w:val="009D4FA1"/>
    <w:rsid w:val="009D6676"/>
    <w:rsid w:val="009E299E"/>
    <w:rsid w:val="009E55D6"/>
    <w:rsid w:val="009E7856"/>
    <w:rsid w:val="009F066D"/>
    <w:rsid w:val="009F2583"/>
    <w:rsid w:val="009F2E21"/>
    <w:rsid w:val="009F2EB5"/>
    <w:rsid w:val="009F4DC4"/>
    <w:rsid w:val="009F76E8"/>
    <w:rsid w:val="00A012D7"/>
    <w:rsid w:val="00A02679"/>
    <w:rsid w:val="00A038C6"/>
    <w:rsid w:val="00A038E4"/>
    <w:rsid w:val="00A03904"/>
    <w:rsid w:val="00A044FA"/>
    <w:rsid w:val="00A04D29"/>
    <w:rsid w:val="00A05039"/>
    <w:rsid w:val="00A0582B"/>
    <w:rsid w:val="00A059BD"/>
    <w:rsid w:val="00A06090"/>
    <w:rsid w:val="00A065AE"/>
    <w:rsid w:val="00A07642"/>
    <w:rsid w:val="00A10FE8"/>
    <w:rsid w:val="00A13109"/>
    <w:rsid w:val="00A13514"/>
    <w:rsid w:val="00A1424B"/>
    <w:rsid w:val="00A14448"/>
    <w:rsid w:val="00A166D6"/>
    <w:rsid w:val="00A16EFB"/>
    <w:rsid w:val="00A16F8F"/>
    <w:rsid w:val="00A17C14"/>
    <w:rsid w:val="00A21AC1"/>
    <w:rsid w:val="00A23E20"/>
    <w:rsid w:val="00A25B2C"/>
    <w:rsid w:val="00A25C9A"/>
    <w:rsid w:val="00A2683A"/>
    <w:rsid w:val="00A271DA"/>
    <w:rsid w:val="00A3171A"/>
    <w:rsid w:val="00A321FD"/>
    <w:rsid w:val="00A3421D"/>
    <w:rsid w:val="00A34843"/>
    <w:rsid w:val="00A34EF2"/>
    <w:rsid w:val="00A3631F"/>
    <w:rsid w:val="00A37139"/>
    <w:rsid w:val="00A379F3"/>
    <w:rsid w:val="00A37F48"/>
    <w:rsid w:val="00A40A78"/>
    <w:rsid w:val="00A411CB"/>
    <w:rsid w:val="00A41526"/>
    <w:rsid w:val="00A41EB0"/>
    <w:rsid w:val="00A42301"/>
    <w:rsid w:val="00A43CDE"/>
    <w:rsid w:val="00A47708"/>
    <w:rsid w:val="00A51827"/>
    <w:rsid w:val="00A535A5"/>
    <w:rsid w:val="00A54A2D"/>
    <w:rsid w:val="00A54F6B"/>
    <w:rsid w:val="00A561EE"/>
    <w:rsid w:val="00A56BA4"/>
    <w:rsid w:val="00A60219"/>
    <w:rsid w:val="00A60BAD"/>
    <w:rsid w:val="00A620B2"/>
    <w:rsid w:val="00A65357"/>
    <w:rsid w:val="00A673D4"/>
    <w:rsid w:val="00A70841"/>
    <w:rsid w:val="00A724CD"/>
    <w:rsid w:val="00A72D62"/>
    <w:rsid w:val="00A7334D"/>
    <w:rsid w:val="00A736DB"/>
    <w:rsid w:val="00A73FDA"/>
    <w:rsid w:val="00A75615"/>
    <w:rsid w:val="00A761F5"/>
    <w:rsid w:val="00A767A1"/>
    <w:rsid w:val="00A76AA0"/>
    <w:rsid w:val="00A77530"/>
    <w:rsid w:val="00A84CF2"/>
    <w:rsid w:val="00A85CB5"/>
    <w:rsid w:val="00A86010"/>
    <w:rsid w:val="00A87469"/>
    <w:rsid w:val="00A913DC"/>
    <w:rsid w:val="00A91F48"/>
    <w:rsid w:val="00A93429"/>
    <w:rsid w:val="00A95B3B"/>
    <w:rsid w:val="00A95E81"/>
    <w:rsid w:val="00A95F0D"/>
    <w:rsid w:val="00A95F72"/>
    <w:rsid w:val="00A96454"/>
    <w:rsid w:val="00AA0F8E"/>
    <w:rsid w:val="00AA37E7"/>
    <w:rsid w:val="00AA3B7F"/>
    <w:rsid w:val="00AA5E8D"/>
    <w:rsid w:val="00AA6E2E"/>
    <w:rsid w:val="00AA7888"/>
    <w:rsid w:val="00AB3084"/>
    <w:rsid w:val="00AB3B8A"/>
    <w:rsid w:val="00AB4DA3"/>
    <w:rsid w:val="00AB521F"/>
    <w:rsid w:val="00AB533B"/>
    <w:rsid w:val="00AB7502"/>
    <w:rsid w:val="00AB7A99"/>
    <w:rsid w:val="00AC279F"/>
    <w:rsid w:val="00AC2BB4"/>
    <w:rsid w:val="00AC2C0E"/>
    <w:rsid w:val="00AC2C61"/>
    <w:rsid w:val="00AC60C6"/>
    <w:rsid w:val="00AD16E1"/>
    <w:rsid w:val="00AD1C7E"/>
    <w:rsid w:val="00AD261A"/>
    <w:rsid w:val="00AD49EF"/>
    <w:rsid w:val="00AD5936"/>
    <w:rsid w:val="00AD6984"/>
    <w:rsid w:val="00AD7E28"/>
    <w:rsid w:val="00AE1EAA"/>
    <w:rsid w:val="00AE2FD9"/>
    <w:rsid w:val="00AE3763"/>
    <w:rsid w:val="00AE3E52"/>
    <w:rsid w:val="00AE4924"/>
    <w:rsid w:val="00AE63D1"/>
    <w:rsid w:val="00AE6548"/>
    <w:rsid w:val="00AE6B31"/>
    <w:rsid w:val="00AE6BC3"/>
    <w:rsid w:val="00AF0112"/>
    <w:rsid w:val="00AF068B"/>
    <w:rsid w:val="00AF0734"/>
    <w:rsid w:val="00AF0DCC"/>
    <w:rsid w:val="00AF1524"/>
    <w:rsid w:val="00AF4B36"/>
    <w:rsid w:val="00AF4FA1"/>
    <w:rsid w:val="00AF5272"/>
    <w:rsid w:val="00B06BDA"/>
    <w:rsid w:val="00B07262"/>
    <w:rsid w:val="00B07B61"/>
    <w:rsid w:val="00B143EE"/>
    <w:rsid w:val="00B16701"/>
    <w:rsid w:val="00B172F7"/>
    <w:rsid w:val="00B1768E"/>
    <w:rsid w:val="00B177B0"/>
    <w:rsid w:val="00B21CF5"/>
    <w:rsid w:val="00B25677"/>
    <w:rsid w:val="00B25BB2"/>
    <w:rsid w:val="00B273AE"/>
    <w:rsid w:val="00B31529"/>
    <w:rsid w:val="00B31717"/>
    <w:rsid w:val="00B32B1E"/>
    <w:rsid w:val="00B342D7"/>
    <w:rsid w:val="00B349E8"/>
    <w:rsid w:val="00B35AB2"/>
    <w:rsid w:val="00B360BF"/>
    <w:rsid w:val="00B3623F"/>
    <w:rsid w:val="00B36EA7"/>
    <w:rsid w:val="00B37487"/>
    <w:rsid w:val="00B37E4F"/>
    <w:rsid w:val="00B40D6B"/>
    <w:rsid w:val="00B4197F"/>
    <w:rsid w:val="00B44AA2"/>
    <w:rsid w:val="00B45AD4"/>
    <w:rsid w:val="00B4614C"/>
    <w:rsid w:val="00B46215"/>
    <w:rsid w:val="00B47D8B"/>
    <w:rsid w:val="00B501B2"/>
    <w:rsid w:val="00B5099E"/>
    <w:rsid w:val="00B55FCE"/>
    <w:rsid w:val="00B563CE"/>
    <w:rsid w:val="00B609F8"/>
    <w:rsid w:val="00B64FBC"/>
    <w:rsid w:val="00B65095"/>
    <w:rsid w:val="00B666BD"/>
    <w:rsid w:val="00B66A54"/>
    <w:rsid w:val="00B7048A"/>
    <w:rsid w:val="00B74882"/>
    <w:rsid w:val="00B768E0"/>
    <w:rsid w:val="00B77876"/>
    <w:rsid w:val="00B81A46"/>
    <w:rsid w:val="00B83F2D"/>
    <w:rsid w:val="00B844B1"/>
    <w:rsid w:val="00B8682D"/>
    <w:rsid w:val="00B869EA"/>
    <w:rsid w:val="00B87789"/>
    <w:rsid w:val="00B87C19"/>
    <w:rsid w:val="00B90714"/>
    <w:rsid w:val="00B91735"/>
    <w:rsid w:val="00B93165"/>
    <w:rsid w:val="00B958B7"/>
    <w:rsid w:val="00B96471"/>
    <w:rsid w:val="00B97C49"/>
    <w:rsid w:val="00B97F85"/>
    <w:rsid w:val="00BA0642"/>
    <w:rsid w:val="00BA3991"/>
    <w:rsid w:val="00BA3F30"/>
    <w:rsid w:val="00BA472A"/>
    <w:rsid w:val="00BA4740"/>
    <w:rsid w:val="00BA5B16"/>
    <w:rsid w:val="00BA5E70"/>
    <w:rsid w:val="00BB0569"/>
    <w:rsid w:val="00BB0BBE"/>
    <w:rsid w:val="00BB1437"/>
    <w:rsid w:val="00BB159F"/>
    <w:rsid w:val="00BB1898"/>
    <w:rsid w:val="00BB5EC9"/>
    <w:rsid w:val="00BC0C04"/>
    <w:rsid w:val="00BC309D"/>
    <w:rsid w:val="00BC470C"/>
    <w:rsid w:val="00BC5DCB"/>
    <w:rsid w:val="00BC5E4A"/>
    <w:rsid w:val="00BD05E1"/>
    <w:rsid w:val="00BD5272"/>
    <w:rsid w:val="00BD52D9"/>
    <w:rsid w:val="00BD7071"/>
    <w:rsid w:val="00BE01AF"/>
    <w:rsid w:val="00BE055F"/>
    <w:rsid w:val="00BE0AD4"/>
    <w:rsid w:val="00BE17CB"/>
    <w:rsid w:val="00BE3B21"/>
    <w:rsid w:val="00BE5BA2"/>
    <w:rsid w:val="00BE7313"/>
    <w:rsid w:val="00BE73D8"/>
    <w:rsid w:val="00BF0C3E"/>
    <w:rsid w:val="00BF37AC"/>
    <w:rsid w:val="00BF3A38"/>
    <w:rsid w:val="00BF4769"/>
    <w:rsid w:val="00C00443"/>
    <w:rsid w:val="00C02AD7"/>
    <w:rsid w:val="00C047F4"/>
    <w:rsid w:val="00C057BE"/>
    <w:rsid w:val="00C0660A"/>
    <w:rsid w:val="00C06747"/>
    <w:rsid w:val="00C11C6C"/>
    <w:rsid w:val="00C11EB3"/>
    <w:rsid w:val="00C14EF3"/>
    <w:rsid w:val="00C14FF2"/>
    <w:rsid w:val="00C1641F"/>
    <w:rsid w:val="00C17151"/>
    <w:rsid w:val="00C23207"/>
    <w:rsid w:val="00C24D48"/>
    <w:rsid w:val="00C263F8"/>
    <w:rsid w:val="00C26ACB"/>
    <w:rsid w:val="00C304EA"/>
    <w:rsid w:val="00C31ADA"/>
    <w:rsid w:val="00C31C62"/>
    <w:rsid w:val="00C323EF"/>
    <w:rsid w:val="00C329A7"/>
    <w:rsid w:val="00C36567"/>
    <w:rsid w:val="00C37C4F"/>
    <w:rsid w:val="00C40653"/>
    <w:rsid w:val="00C40AED"/>
    <w:rsid w:val="00C41E3F"/>
    <w:rsid w:val="00C42A6E"/>
    <w:rsid w:val="00C44AF2"/>
    <w:rsid w:val="00C461A0"/>
    <w:rsid w:val="00C542AE"/>
    <w:rsid w:val="00C6258E"/>
    <w:rsid w:val="00C625EE"/>
    <w:rsid w:val="00C62C20"/>
    <w:rsid w:val="00C63063"/>
    <w:rsid w:val="00C6463F"/>
    <w:rsid w:val="00C64E38"/>
    <w:rsid w:val="00C67532"/>
    <w:rsid w:val="00C702CB"/>
    <w:rsid w:val="00C706E8"/>
    <w:rsid w:val="00C71335"/>
    <w:rsid w:val="00C72254"/>
    <w:rsid w:val="00C72B2C"/>
    <w:rsid w:val="00C74429"/>
    <w:rsid w:val="00C74BEA"/>
    <w:rsid w:val="00C753D4"/>
    <w:rsid w:val="00C75460"/>
    <w:rsid w:val="00C76D99"/>
    <w:rsid w:val="00C7722B"/>
    <w:rsid w:val="00C778FA"/>
    <w:rsid w:val="00C817B3"/>
    <w:rsid w:val="00C8764E"/>
    <w:rsid w:val="00C87D0D"/>
    <w:rsid w:val="00C933A8"/>
    <w:rsid w:val="00C9377E"/>
    <w:rsid w:val="00CA2A60"/>
    <w:rsid w:val="00CA3D8D"/>
    <w:rsid w:val="00CA510A"/>
    <w:rsid w:val="00CA6526"/>
    <w:rsid w:val="00CA66D6"/>
    <w:rsid w:val="00CA7523"/>
    <w:rsid w:val="00CB0884"/>
    <w:rsid w:val="00CB3204"/>
    <w:rsid w:val="00CB34F0"/>
    <w:rsid w:val="00CB47EF"/>
    <w:rsid w:val="00CB4E42"/>
    <w:rsid w:val="00CB5F8A"/>
    <w:rsid w:val="00CB6A9B"/>
    <w:rsid w:val="00CB78F9"/>
    <w:rsid w:val="00CC2081"/>
    <w:rsid w:val="00CC2314"/>
    <w:rsid w:val="00CC32E1"/>
    <w:rsid w:val="00CC68AB"/>
    <w:rsid w:val="00CD0882"/>
    <w:rsid w:val="00CD08F9"/>
    <w:rsid w:val="00CD243B"/>
    <w:rsid w:val="00CD2D35"/>
    <w:rsid w:val="00CD31AD"/>
    <w:rsid w:val="00CD3501"/>
    <w:rsid w:val="00CD4244"/>
    <w:rsid w:val="00CD4B94"/>
    <w:rsid w:val="00CD514F"/>
    <w:rsid w:val="00CD5D80"/>
    <w:rsid w:val="00CD5D91"/>
    <w:rsid w:val="00CD75D2"/>
    <w:rsid w:val="00CD7733"/>
    <w:rsid w:val="00CE371F"/>
    <w:rsid w:val="00CF08B3"/>
    <w:rsid w:val="00CF23BD"/>
    <w:rsid w:val="00CF723C"/>
    <w:rsid w:val="00CF765F"/>
    <w:rsid w:val="00CF7A26"/>
    <w:rsid w:val="00D0161B"/>
    <w:rsid w:val="00D01AD9"/>
    <w:rsid w:val="00D01D86"/>
    <w:rsid w:val="00D0475E"/>
    <w:rsid w:val="00D065BC"/>
    <w:rsid w:val="00D068F5"/>
    <w:rsid w:val="00D07CE1"/>
    <w:rsid w:val="00D11241"/>
    <w:rsid w:val="00D11822"/>
    <w:rsid w:val="00D11C7F"/>
    <w:rsid w:val="00D14156"/>
    <w:rsid w:val="00D14A82"/>
    <w:rsid w:val="00D216B8"/>
    <w:rsid w:val="00D21DFD"/>
    <w:rsid w:val="00D22C39"/>
    <w:rsid w:val="00D2367E"/>
    <w:rsid w:val="00D23D05"/>
    <w:rsid w:val="00D24113"/>
    <w:rsid w:val="00D262E0"/>
    <w:rsid w:val="00D277D4"/>
    <w:rsid w:val="00D304EE"/>
    <w:rsid w:val="00D31A1E"/>
    <w:rsid w:val="00D3309D"/>
    <w:rsid w:val="00D33196"/>
    <w:rsid w:val="00D332FD"/>
    <w:rsid w:val="00D3331E"/>
    <w:rsid w:val="00D33884"/>
    <w:rsid w:val="00D33EA2"/>
    <w:rsid w:val="00D424C3"/>
    <w:rsid w:val="00D43143"/>
    <w:rsid w:val="00D43A27"/>
    <w:rsid w:val="00D43B66"/>
    <w:rsid w:val="00D449D4"/>
    <w:rsid w:val="00D44E7E"/>
    <w:rsid w:val="00D45C53"/>
    <w:rsid w:val="00D465F0"/>
    <w:rsid w:val="00D47355"/>
    <w:rsid w:val="00D502DC"/>
    <w:rsid w:val="00D54936"/>
    <w:rsid w:val="00D5499F"/>
    <w:rsid w:val="00D54C65"/>
    <w:rsid w:val="00D55402"/>
    <w:rsid w:val="00D5569F"/>
    <w:rsid w:val="00D56912"/>
    <w:rsid w:val="00D576AA"/>
    <w:rsid w:val="00D6264B"/>
    <w:rsid w:val="00D6298F"/>
    <w:rsid w:val="00D703FF"/>
    <w:rsid w:val="00D72106"/>
    <w:rsid w:val="00D7215E"/>
    <w:rsid w:val="00D758AD"/>
    <w:rsid w:val="00D759F7"/>
    <w:rsid w:val="00D766D9"/>
    <w:rsid w:val="00D76F89"/>
    <w:rsid w:val="00D775C4"/>
    <w:rsid w:val="00D80B6D"/>
    <w:rsid w:val="00D814B9"/>
    <w:rsid w:val="00D829B8"/>
    <w:rsid w:val="00D82BD8"/>
    <w:rsid w:val="00D8412F"/>
    <w:rsid w:val="00D8453A"/>
    <w:rsid w:val="00D84E3C"/>
    <w:rsid w:val="00D85A51"/>
    <w:rsid w:val="00D86E22"/>
    <w:rsid w:val="00D9227D"/>
    <w:rsid w:val="00D92A28"/>
    <w:rsid w:val="00D9360F"/>
    <w:rsid w:val="00D976E2"/>
    <w:rsid w:val="00DA057D"/>
    <w:rsid w:val="00DA1782"/>
    <w:rsid w:val="00DA1CA7"/>
    <w:rsid w:val="00DA2D0A"/>
    <w:rsid w:val="00DA4305"/>
    <w:rsid w:val="00DA572E"/>
    <w:rsid w:val="00DB1DCE"/>
    <w:rsid w:val="00DB1F24"/>
    <w:rsid w:val="00DB296C"/>
    <w:rsid w:val="00DB307F"/>
    <w:rsid w:val="00DB4065"/>
    <w:rsid w:val="00DB49E6"/>
    <w:rsid w:val="00DB7C4B"/>
    <w:rsid w:val="00DC0860"/>
    <w:rsid w:val="00DC0E48"/>
    <w:rsid w:val="00DC18EB"/>
    <w:rsid w:val="00DC24AB"/>
    <w:rsid w:val="00DC2796"/>
    <w:rsid w:val="00DC4478"/>
    <w:rsid w:val="00DC4D43"/>
    <w:rsid w:val="00DC597B"/>
    <w:rsid w:val="00DC6532"/>
    <w:rsid w:val="00DD07ED"/>
    <w:rsid w:val="00DD15AC"/>
    <w:rsid w:val="00DD3D5A"/>
    <w:rsid w:val="00DD482C"/>
    <w:rsid w:val="00DD6CE3"/>
    <w:rsid w:val="00DD756F"/>
    <w:rsid w:val="00DE0CEC"/>
    <w:rsid w:val="00DE2793"/>
    <w:rsid w:val="00DE3FE2"/>
    <w:rsid w:val="00DE5302"/>
    <w:rsid w:val="00DE5507"/>
    <w:rsid w:val="00DE63C9"/>
    <w:rsid w:val="00DE76C2"/>
    <w:rsid w:val="00DF115F"/>
    <w:rsid w:val="00DF18F3"/>
    <w:rsid w:val="00DF1F8F"/>
    <w:rsid w:val="00DF3683"/>
    <w:rsid w:val="00DF41E5"/>
    <w:rsid w:val="00DF6726"/>
    <w:rsid w:val="00DF7C7B"/>
    <w:rsid w:val="00E00C85"/>
    <w:rsid w:val="00E01CE5"/>
    <w:rsid w:val="00E02417"/>
    <w:rsid w:val="00E0383A"/>
    <w:rsid w:val="00E039A1"/>
    <w:rsid w:val="00E04642"/>
    <w:rsid w:val="00E053C4"/>
    <w:rsid w:val="00E0724E"/>
    <w:rsid w:val="00E076D8"/>
    <w:rsid w:val="00E07AF8"/>
    <w:rsid w:val="00E07B46"/>
    <w:rsid w:val="00E07D02"/>
    <w:rsid w:val="00E102D0"/>
    <w:rsid w:val="00E1067F"/>
    <w:rsid w:val="00E1204D"/>
    <w:rsid w:val="00E13512"/>
    <w:rsid w:val="00E13ECB"/>
    <w:rsid w:val="00E1499E"/>
    <w:rsid w:val="00E15AA4"/>
    <w:rsid w:val="00E161F6"/>
    <w:rsid w:val="00E17990"/>
    <w:rsid w:val="00E20E9C"/>
    <w:rsid w:val="00E2126D"/>
    <w:rsid w:val="00E21DE9"/>
    <w:rsid w:val="00E22387"/>
    <w:rsid w:val="00E22FA1"/>
    <w:rsid w:val="00E24E93"/>
    <w:rsid w:val="00E25075"/>
    <w:rsid w:val="00E255C8"/>
    <w:rsid w:val="00E26BA5"/>
    <w:rsid w:val="00E31B5D"/>
    <w:rsid w:val="00E339D4"/>
    <w:rsid w:val="00E33BE7"/>
    <w:rsid w:val="00E33C85"/>
    <w:rsid w:val="00E35E6A"/>
    <w:rsid w:val="00E372B4"/>
    <w:rsid w:val="00E375A9"/>
    <w:rsid w:val="00E41E8A"/>
    <w:rsid w:val="00E43650"/>
    <w:rsid w:val="00E43CDA"/>
    <w:rsid w:val="00E43FA4"/>
    <w:rsid w:val="00E440E8"/>
    <w:rsid w:val="00E46E23"/>
    <w:rsid w:val="00E4772A"/>
    <w:rsid w:val="00E5040D"/>
    <w:rsid w:val="00E51042"/>
    <w:rsid w:val="00E53C60"/>
    <w:rsid w:val="00E5524D"/>
    <w:rsid w:val="00E56C46"/>
    <w:rsid w:val="00E6041F"/>
    <w:rsid w:val="00E612FB"/>
    <w:rsid w:val="00E63231"/>
    <w:rsid w:val="00E63261"/>
    <w:rsid w:val="00E63B60"/>
    <w:rsid w:val="00E650D9"/>
    <w:rsid w:val="00E6578F"/>
    <w:rsid w:val="00E67322"/>
    <w:rsid w:val="00E67D63"/>
    <w:rsid w:val="00E71D04"/>
    <w:rsid w:val="00E76572"/>
    <w:rsid w:val="00E77FAD"/>
    <w:rsid w:val="00E80377"/>
    <w:rsid w:val="00E814B3"/>
    <w:rsid w:val="00E831AF"/>
    <w:rsid w:val="00E834D8"/>
    <w:rsid w:val="00E83807"/>
    <w:rsid w:val="00E84050"/>
    <w:rsid w:val="00E8433D"/>
    <w:rsid w:val="00E84A4B"/>
    <w:rsid w:val="00E851AD"/>
    <w:rsid w:val="00E8649B"/>
    <w:rsid w:val="00E867A9"/>
    <w:rsid w:val="00E87160"/>
    <w:rsid w:val="00E91EEF"/>
    <w:rsid w:val="00E927FB"/>
    <w:rsid w:val="00E92CD0"/>
    <w:rsid w:val="00E937F5"/>
    <w:rsid w:val="00E93AA9"/>
    <w:rsid w:val="00E941E0"/>
    <w:rsid w:val="00E943B9"/>
    <w:rsid w:val="00E95FB7"/>
    <w:rsid w:val="00EA06FB"/>
    <w:rsid w:val="00EA10C7"/>
    <w:rsid w:val="00EA1482"/>
    <w:rsid w:val="00EA2B44"/>
    <w:rsid w:val="00EA3B68"/>
    <w:rsid w:val="00EA3B75"/>
    <w:rsid w:val="00EA6626"/>
    <w:rsid w:val="00EA7121"/>
    <w:rsid w:val="00EA7140"/>
    <w:rsid w:val="00EA7880"/>
    <w:rsid w:val="00EB0961"/>
    <w:rsid w:val="00EB0B2E"/>
    <w:rsid w:val="00EB3E92"/>
    <w:rsid w:val="00EB5072"/>
    <w:rsid w:val="00EB5D98"/>
    <w:rsid w:val="00EB65AC"/>
    <w:rsid w:val="00EC0D32"/>
    <w:rsid w:val="00EC1028"/>
    <w:rsid w:val="00EC12DA"/>
    <w:rsid w:val="00EC1ADF"/>
    <w:rsid w:val="00EC1C53"/>
    <w:rsid w:val="00EC26CE"/>
    <w:rsid w:val="00EC2F2C"/>
    <w:rsid w:val="00EC590C"/>
    <w:rsid w:val="00EC5AA3"/>
    <w:rsid w:val="00EC6307"/>
    <w:rsid w:val="00ED110C"/>
    <w:rsid w:val="00ED12A6"/>
    <w:rsid w:val="00ED2DF8"/>
    <w:rsid w:val="00ED2F4D"/>
    <w:rsid w:val="00ED37E8"/>
    <w:rsid w:val="00ED43FB"/>
    <w:rsid w:val="00ED666F"/>
    <w:rsid w:val="00ED66E3"/>
    <w:rsid w:val="00EE03CE"/>
    <w:rsid w:val="00EE0C3E"/>
    <w:rsid w:val="00EE1CB8"/>
    <w:rsid w:val="00EE1D09"/>
    <w:rsid w:val="00EE36D7"/>
    <w:rsid w:val="00EE3718"/>
    <w:rsid w:val="00EE3CF3"/>
    <w:rsid w:val="00EE4CBC"/>
    <w:rsid w:val="00EE5712"/>
    <w:rsid w:val="00EE59F0"/>
    <w:rsid w:val="00EF0422"/>
    <w:rsid w:val="00EF34D7"/>
    <w:rsid w:val="00EF3B11"/>
    <w:rsid w:val="00EF4662"/>
    <w:rsid w:val="00EF5811"/>
    <w:rsid w:val="00EF7237"/>
    <w:rsid w:val="00EF7459"/>
    <w:rsid w:val="00EF75C6"/>
    <w:rsid w:val="00EF7AE4"/>
    <w:rsid w:val="00F00746"/>
    <w:rsid w:val="00F018FF"/>
    <w:rsid w:val="00F01F8F"/>
    <w:rsid w:val="00F02253"/>
    <w:rsid w:val="00F03601"/>
    <w:rsid w:val="00F04CFD"/>
    <w:rsid w:val="00F0659E"/>
    <w:rsid w:val="00F10245"/>
    <w:rsid w:val="00F109CD"/>
    <w:rsid w:val="00F134A9"/>
    <w:rsid w:val="00F144A1"/>
    <w:rsid w:val="00F146FA"/>
    <w:rsid w:val="00F15328"/>
    <w:rsid w:val="00F16248"/>
    <w:rsid w:val="00F2102A"/>
    <w:rsid w:val="00F212EB"/>
    <w:rsid w:val="00F23802"/>
    <w:rsid w:val="00F2442A"/>
    <w:rsid w:val="00F25357"/>
    <w:rsid w:val="00F2623D"/>
    <w:rsid w:val="00F26BB7"/>
    <w:rsid w:val="00F2789F"/>
    <w:rsid w:val="00F316B6"/>
    <w:rsid w:val="00F3277E"/>
    <w:rsid w:val="00F32AA2"/>
    <w:rsid w:val="00F331D8"/>
    <w:rsid w:val="00F331DB"/>
    <w:rsid w:val="00F33319"/>
    <w:rsid w:val="00F33D4E"/>
    <w:rsid w:val="00F3518C"/>
    <w:rsid w:val="00F36024"/>
    <w:rsid w:val="00F360A4"/>
    <w:rsid w:val="00F361F7"/>
    <w:rsid w:val="00F37988"/>
    <w:rsid w:val="00F41BB8"/>
    <w:rsid w:val="00F470D6"/>
    <w:rsid w:val="00F506C6"/>
    <w:rsid w:val="00F51F47"/>
    <w:rsid w:val="00F53B29"/>
    <w:rsid w:val="00F540A2"/>
    <w:rsid w:val="00F54F6B"/>
    <w:rsid w:val="00F54FA7"/>
    <w:rsid w:val="00F55E57"/>
    <w:rsid w:val="00F60EF1"/>
    <w:rsid w:val="00F620F6"/>
    <w:rsid w:val="00F6674E"/>
    <w:rsid w:val="00F66A97"/>
    <w:rsid w:val="00F67891"/>
    <w:rsid w:val="00F70A9E"/>
    <w:rsid w:val="00F7406C"/>
    <w:rsid w:val="00F74A6D"/>
    <w:rsid w:val="00F75532"/>
    <w:rsid w:val="00F759D0"/>
    <w:rsid w:val="00F76856"/>
    <w:rsid w:val="00F770D5"/>
    <w:rsid w:val="00F80DC2"/>
    <w:rsid w:val="00F82F0C"/>
    <w:rsid w:val="00F8553D"/>
    <w:rsid w:val="00F8596D"/>
    <w:rsid w:val="00F86848"/>
    <w:rsid w:val="00F87F42"/>
    <w:rsid w:val="00F90E9D"/>
    <w:rsid w:val="00F90F08"/>
    <w:rsid w:val="00F9296C"/>
    <w:rsid w:val="00F93001"/>
    <w:rsid w:val="00F95D22"/>
    <w:rsid w:val="00FA0087"/>
    <w:rsid w:val="00FA14B8"/>
    <w:rsid w:val="00FA1B91"/>
    <w:rsid w:val="00FA1BF5"/>
    <w:rsid w:val="00FA69E5"/>
    <w:rsid w:val="00FA74F6"/>
    <w:rsid w:val="00FB0A12"/>
    <w:rsid w:val="00FB13D1"/>
    <w:rsid w:val="00FB1C7B"/>
    <w:rsid w:val="00FB24B9"/>
    <w:rsid w:val="00FB2FD9"/>
    <w:rsid w:val="00FB4712"/>
    <w:rsid w:val="00FB4AE2"/>
    <w:rsid w:val="00FB5E6B"/>
    <w:rsid w:val="00FB6629"/>
    <w:rsid w:val="00FB7868"/>
    <w:rsid w:val="00FB7E75"/>
    <w:rsid w:val="00FC0756"/>
    <w:rsid w:val="00FC2FA5"/>
    <w:rsid w:val="00FC3ECD"/>
    <w:rsid w:val="00FC441F"/>
    <w:rsid w:val="00FC46C4"/>
    <w:rsid w:val="00FC611E"/>
    <w:rsid w:val="00FC6BBA"/>
    <w:rsid w:val="00FC6BC3"/>
    <w:rsid w:val="00FD22AF"/>
    <w:rsid w:val="00FD29B2"/>
    <w:rsid w:val="00FD30C3"/>
    <w:rsid w:val="00FD3D8B"/>
    <w:rsid w:val="00FD3E39"/>
    <w:rsid w:val="00FD454F"/>
    <w:rsid w:val="00FD5418"/>
    <w:rsid w:val="00FD60CD"/>
    <w:rsid w:val="00FD6948"/>
    <w:rsid w:val="00FE0720"/>
    <w:rsid w:val="00FE26EB"/>
    <w:rsid w:val="00FE7BBE"/>
    <w:rsid w:val="00FE7D6B"/>
    <w:rsid w:val="00FE7E8C"/>
    <w:rsid w:val="00FF3426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F11AD"/>
  <w15:chartTrackingRefBased/>
  <w15:docId w15:val="{A47367A1-F813-4825-8B32-39AFAD37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A3B7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76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76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E45EF"/>
    <w:rPr>
      <w:color w:val="0000FF"/>
      <w:u w:val="single"/>
    </w:rPr>
  </w:style>
  <w:style w:type="paragraph" w:styleId="NormalWeb">
    <w:name w:val="Normal (Web)"/>
    <w:basedOn w:val="Normal"/>
    <w:uiPriority w:val="99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AA3B7F"/>
    <w:rPr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9D4404"/>
    <w:rPr>
      <w:i/>
      <w:iCs/>
    </w:rPr>
  </w:style>
  <w:style w:type="paragraph" w:customStyle="1" w:styleId="Default">
    <w:name w:val="Default"/>
    <w:rsid w:val="00C74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A038E4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37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376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63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745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j322249</dc:creator>
  <cp:keywords/>
  <cp:lastModifiedBy>James, Jennifer</cp:lastModifiedBy>
  <cp:revision>3</cp:revision>
  <cp:lastPrinted>2023-12-07T17:21:00Z</cp:lastPrinted>
  <dcterms:created xsi:type="dcterms:W3CDTF">2026-01-20T12:56:00Z</dcterms:created>
  <dcterms:modified xsi:type="dcterms:W3CDTF">2026-01-20T13:29:00Z</dcterms:modified>
</cp:coreProperties>
</file>